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D4" w:rsidRPr="008C6F7C" w:rsidRDefault="00D128D4" w:rsidP="00D128D4">
      <w:pPr>
        <w:pStyle w:val="a3"/>
        <w:spacing w:before="0" w:beforeAutospacing="0" w:after="0" w:afterAutospacing="0"/>
        <w:rPr>
          <w:b/>
        </w:rPr>
      </w:pPr>
      <w:r w:rsidRPr="008C6F7C">
        <w:rPr>
          <w:b/>
        </w:rPr>
        <w:t>Перечень теоретических вопросов к экзамену</w:t>
      </w:r>
    </w:p>
    <w:p w:rsidR="00D128D4" w:rsidRDefault="00D128D4" w:rsidP="00D128D4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Раскройте понятие, </w:t>
      </w:r>
      <w:r w:rsidRPr="008C6F7C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классификацию </w:t>
      </w:r>
      <w:r>
        <w:rPr>
          <w:rFonts w:ascii="Times New Roman" w:eastAsia="Times New Roman" w:hAnsi="Times New Roman" w:cs="Times New Roman"/>
          <w:sz w:val="24"/>
          <w:szCs w:val="24"/>
        </w:rPr>
        <w:t>и элементы  налогов согласно Налоговому</w:t>
      </w:r>
      <w:r w:rsidRPr="008C6F7C">
        <w:rPr>
          <w:rFonts w:ascii="Times New Roman" w:eastAsia="Times New Roman" w:hAnsi="Times New Roman" w:cs="Times New Roman"/>
          <w:sz w:val="24"/>
          <w:szCs w:val="24"/>
        </w:rPr>
        <w:t xml:space="preserve"> Кодексу  РФ. </w:t>
      </w:r>
    </w:p>
    <w:p w:rsidR="00D128D4" w:rsidRDefault="00D128D4" w:rsidP="00D128D4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Раскройте понятие, принципы и виды систем налогообложения в РФ.</w:t>
      </w:r>
    </w:p>
    <w:p w:rsidR="00D128D4" w:rsidRPr="008C6F7C" w:rsidRDefault="00D128D4" w:rsidP="00D128D4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Раскройте понятие, принципы  и задачи налогового учета.</w:t>
      </w:r>
    </w:p>
    <w:p w:rsidR="00D128D4" w:rsidRPr="008C6F7C" w:rsidRDefault="00D128D4" w:rsidP="00D128D4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7C">
        <w:rPr>
          <w:rFonts w:ascii="Times New Roman" w:eastAsia="Times New Roman" w:hAnsi="Times New Roman" w:cs="Times New Roman"/>
          <w:sz w:val="24"/>
          <w:szCs w:val="24"/>
        </w:rPr>
        <w:t>Раскройте порядок расчетов предприятий с бюджетом по налогу на добавленную стоимость.</w:t>
      </w:r>
    </w:p>
    <w:p w:rsidR="00D128D4" w:rsidRPr="008C6F7C" w:rsidRDefault="00D128D4" w:rsidP="00D128D4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7C">
        <w:rPr>
          <w:rFonts w:ascii="Times New Roman" w:eastAsia="Times New Roman" w:hAnsi="Times New Roman" w:cs="Times New Roman"/>
          <w:sz w:val="24"/>
          <w:szCs w:val="24"/>
        </w:rPr>
        <w:t>Раскройте порядок расчетов с бюджетом по налогу на доходы физических лиц.</w:t>
      </w:r>
    </w:p>
    <w:p w:rsidR="00D128D4" w:rsidRPr="008C6F7C" w:rsidRDefault="00D128D4" w:rsidP="00D128D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7C">
        <w:rPr>
          <w:rFonts w:ascii="Times New Roman" w:eastAsia="Times New Roman" w:hAnsi="Times New Roman" w:cs="Times New Roman"/>
          <w:sz w:val="24"/>
          <w:szCs w:val="24"/>
        </w:rPr>
        <w:t>Раскройте порядок расчетов предприятий с бюджетом по налогу на имущество.</w:t>
      </w:r>
    </w:p>
    <w:p w:rsidR="00D128D4" w:rsidRPr="008C6F7C" w:rsidRDefault="00D128D4" w:rsidP="00D128D4">
      <w:pPr>
        <w:pStyle w:val="a4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7C">
        <w:rPr>
          <w:rFonts w:ascii="Times New Roman" w:eastAsia="Times New Roman" w:hAnsi="Times New Roman" w:cs="Times New Roman"/>
          <w:sz w:val="24"/>
          <w:szCs w:val="24"/>
        </w:rPr>
        <w:t>Раскройте порядок расчетов предприят</w:t>
      </w:r>
      <w:r>
        <w:rPr>
          <w:rFonts w:ascii="Times New Roman" w:eastAsia="Times New Roman" w:hAnsi="Times New Roman" w:cs="Times New Roman"/>
          <w:sz w:val="24"/>
          <w:szCs w:val="24"/>
        </w:rPr>
        <w:t>ий с бюджетом по акцизам</w:t>
      </w:r>
      <w:r w:rsidRPr="008C6F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28D4" w:rsidRPr="008C6F7C" w:rsidRDefault="00D128D4" w:rsidP="00D128D4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F7C">
        <w:rPr>
          <w:rFonts w:ascii="Times New Roman" w:eastAsia="Times New Roman" w:hAnsi="Times New Roman" w:cs="Times New Roman"/>
          <w:sz w:val="24"/>
          <w:szCs w:val="24"/>
        </w:rPr>
        <w:t>Раскройте порядок расчетов предприятий с бюджетом по налогу на землю.</w:t>
      </w:r>
    </w:p>
    <w:p w:rsidR="00D128D4" w:rsidRPr="008C6F7C" w:rsidRDefault="00D128D4" w:rsidP="00D128D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7C">
        <w:rPr>
          <w:rFonts w:ascii="Times New Roman" w:eastAsia="Times New Roman" w:hAnsi="Times New Roman" w:cs="Times New Roman"/>
          <w:sz w:val="24"/>
          <w:szCs w:val="24"/>
        </w:rPr>
        <w:t>Раскройте порядок расчетов предприятий с бюджетом по единому налогу.</w:t>
      </w:r>
    </w:p>
    <w:p w:rsidR="00D128D4" w:rsidRPr="008C6F7C" w:rsidRDefault="00D128D4" w:rsidP="00D128D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7C">
        <w:rPr>
          <w:rFonts w:ascii="Times New Roman" w:eastAsia="Times New Roman" w:hAnsi="Times New Roman" w:cs="Times New Roman"/>
          <w:sz w:val="24"/>
          <w:szCs w:val="24"/>
        </w:rPr>
        <w:t>Раскройте порядок расчетов предприятий с бюджетом по налогу на прибыль.</w:t>
      </w:r>
    </w:p>
    <w:p w:rsidR="00D128D4" w:rsidRPr="008C6F7C" w:rsidRDefault="00D128D4" w:rsidP="00D128D4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F7C">
        <w:rPr>
          <w:rFonts w:ascii="Times New Roman" w:eastAsia="Times New Roman" w:hAnsi="Times New Roman" w:cs="Times New Roman"/>
          <w:sz w:val="24"/>
          <w:szCs w:val="24"/>
        </w:rPr>
        <w:t>Раскройте порядок расчетов предприятий с бюджетом по транспортному налогу.</w:t>
      </w:r>
    </w:p>
    <w:p w:rsidR="00D128D4" w:rsidRPr="008C6F7C" w:rsidRDefault="00D128D4" w:rsidP="00D128D4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F7C">
        <w:rPr>
          <w:rFonts w:ascii="Times New Roman" w:eastAsia="Times New Roman" w:hAnsi="Times New Roman" w:cs="Times New Roman"/>
          <w:sz w:val="24"/>
          <w:szCs w:val="24"/>
        </w:rPr>
        <w:t>Раскройте особенности применения упрощенной системы налогообложения в РФ.</w:t>
      </w:r>
    </w:p>
    <w:p w:rsidR="00D128D4" w:rsidRPr="008C6F7C" w:rsidRDefault="00D128D4" w:rsidP="00D128D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7C">
        <w:rPr>
          <w:rFonts w:ascii="Times New Roman" w:eastAsia="Times New Roman" w:hAnsi="Times New Roman" w:cs="Times New Roman"/>
          <w:sz w:val="24"/>
          <w:szCs w:val="24"/>
        </w:rPr>
        <w:t xml:space="preserve">Раскройте понятие, классификацию и значение  внебюджетных фондов РФ. </w:t>
      </w:r>
    </w:p>
    <w:p w:rsidR="00D128D4" w:rsidRPr="008C6F7C" w:rsidRDefault="00D128D4" w:rsidP="00D128D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7C">
        <w:rPr>
          <w:rFonts w:ascii="Times New Roman" w:eastAsia="Times New Roman" w:hAnsi="Times New Roman" w:cs="Times New Roman"/>
          <w:sz w:val="24"/>
          <w:szCs w:val="24"/>
        </w:rPr>
        <w:t xml:space="preserve">Раскройте порядок расчетов предприятий с Пенсионным фондом РФ по обязательному  пенсионному страхованию.  </w:t>
      </w:r>
    </w:p>
    <w:p w:rsidR="00D128D4" w:rsidRPr="008C6F7C" w:rsidRDefault="00D128D4" w:rsidP="00D128D4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F7C">
        <w:rPr>
          <w:rFonts w:ascii="Times New Roman" w:eastAsia="Times New Roman" w:hAnsi="Times New Roman" w:cs="Times New Roman"/>
          <w:sz w:val="24"/>
          <w:szCs w:val="24"/>
        </w:rPr>
        <w:t xml:space="preserve"> Раскройте порядок расчетов  предприятий с Фондом социального страхования   РФ.</w:t>
      </w:r>
    </w:p>
    <w:p w:rsidR="00D128D4" w:rsidRPr="008C6F7C" w:rsidRDefault="00D128D4" w:rsidP="00D128D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7C">
        <w:rPr>
          <w:rFonts w:ascii="Times New Roman" w:eastAsia="Times New Roman" w:hAnsi="Times New Roman" w:cs="Times New Roman"/>
          <w:sz w:val="24"/>
          <w:szCs w:val="24"/>
        </w:rPr>
        <w:t>Раскройте порядок расчетов  предприятий с Фондом обязательного медицинского  страхования   РФ.</w:t>
      </w:r>
    </w:p>
    <w:p w:rsidR="00D128D4" w:rsidRPr="008C6F7C" w:rsidRDefault="00D128D4" w:rsidP="00D128D4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F7C">
        <w:rPr>
          <w:rFonts w:ascii="Times New Roman" w:eastAsia="Times New Roman" w:hAnsi="Times New Roman" w:cs="Times New Roman"/>
          <w:sz w:val="24"/>
          <w:szCs w:val="24"/>
        </w:rPr>
        <w:t>Раскройте порядок расчетов  предприятий с Фондом социального страхования РФ по страхованию от несчастных случаев на производстве и профессиональных заболеваний</w:t>
      </w:r>
    </w:p>
    <w:p w:rsidR="00D128D4" w:rsidRPr="008C6F7C" w:rsidRDefault="00D128D4" w:rsidP="00D128D4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F7C">
        <w:rPr>
          <w:rFonts w:ascii="Times New Roman" w:eastAsia="Times New Roman" w:hAnsi="Times New Roman" w:cs="Times New Roman"/>
          <w:sz w:val="24"/>
          <w:szCs w:val="24"/>
        </w:rPr>
        <w:t>Раскройте порядок расчетов  с бюджетом  по единому сельскохозяйственному налогу.</w:t>
      </w:r>
    </w:p>
    <w:p w:rsidR="00D128D4" w:rsidRPr="008C6F7C" w:rsidRDefault="00D128D4" w:rsidP="00D128D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6F7C">
        <w:rPr>
          <w:rFonts w:ascii="Times New Roman" w:eastAsia="Times New Roman" w:hAnsi="Times New Roman" w:cs="Times New Roman"/>
          <w:sz w:val="24"/>
          <w:szCs w:val="24"/>
        </w:rPr>
        <w:t>Раскройте порядок расчетов с бюджетом по единому н</w:t>
      </w:r>
      <w:r>
        <w:rPr>
          <w:rFonts w:ascii="Times New Roman" w:eastAsia="Times New Roman" w:hAnsi="Times New Roman" w:cs="Times New Roman"/>
          <w:sz w:val="24"/>
          <w:szCs w:val="24"/>
        </w:rPr>
        <w:t>алогу на вмененный доход.</w:t>
      </w:r>
    </w:p>
    <w:p w:rsidR="00D128D4" w:rsidRDefault="00D128D4" w:rsidP="00D128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6F7C">
        <w:rPr>
          <w:rFonts w:ascii="Times New Roman" w:eastAsia="Times New Roman" w:hAnsi="Times New Roman" w:cs="Times New Roman"/>
          <w:bCs/>
          <w:sz w:val="24"/>
          <w:szCs w:val="24"/>
        </w:rPr>
        <w:t>Раскройте порядок расчетов индивидуальных предпринимателей с внебюджетными фондами.</w:t>
      </w:r>
    </w:p>
    <w:p w:rsidR="00D128D4" w:rsidRDefault="00D128D4" w:rsidP="00D128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Раскройте понятие и виды ответственности за нарушение налогового законодательства.</w:t>
      </w:r>
    </w:p>
    <w:p w:rsidR="00D128D4" w:rsidRDefault="00D128D4" w:rsidP="00D128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Раскройте методику расчета штрафов и пеней за нарушение налогового законодательства.</w:t>
      </w:r>
    </w:p>
    <w:p w:rsidR="00D128D4" w:rsidRDefault="00D128D4" w:rsidP="00D128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Раскройте основные направления использования средств внебюджетных фондов.</w:t>
      </w:r>
    </w:p>
    <w:p w:rsidR="00D128D4" w:rsidRDefault="00D128D4" w:rsidP="00D128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Раскройте методику расчета пособий по больничным листам по ВНТ и  в связи с несчастным случаем на производстве. </w:t>
      </w:r>
    </w:p>
    <w:p w:rsidR="00D128D4" w:rsidRPr="008C6F7C" w:rsidRDefault="00D128D4" w:rsidP="00D128D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Раскройте порядок оформления платежных документов на перечисление налогов и сборов в бюджет.</w:t>
      </w:r>
    </w:p>
    <w:p w:rsidR="00300632" w:rsidRDefault="00300632">
      <w:bookmarkStart w:id="0" w:name="_GoBack"/>
      <w:bookmarkEnd w:id="0"/>
    </w:p>
    <w:sectPr w:rsidR="0030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9F9"/>
    <w:multiLevelType w:val="hybridMultilevel"/>
    <w:tmpl w:val="F7226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EF"/>
    <w:rsid w:val="000418EF"/>
    <w:rsid w:val="00300632"/>
    <w:rsid w:val="00D1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12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12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>Romeo1994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2018-03-13T18:49:00Z</dcterms:created>
  <dcterms:modified xsi:type="dcterms:W3CDTF">2018-03-13T18:49:00Z</dcterms:modified>
</cp:coreProperties>
</file>