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0C" w:rsidRPr="000D0045" w:rsidRDefault="002A130C" w:rsidP="002A130C">
      <w:pPr>
        <w:spacing w:line="240" w:lineRule="auto"/>
        <w:jc w:val="center"/>
        <w:rPr>
          <w:rFonts w:ascii="Times New Roman" w:hAnsi="Times New Roman"/>
        </w:rPr>
      </w:pPr>
      <w:r w:rsidRPr="000D0045">
        <w:rPr>
          <w:rFonts w:ascii="Times New Roman" w:hAnsi="Times New Roman"/>
        </w:rPr>
        <w:t>Министерство образования, науки и молодежи Республики Крым</w:t>
      </w:r>
    </w:p>
    <w:p w:rsidR="002A130C" w:rsidRDefault="002A130C" w:rsidP="002A130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</w:t>
      </w:r>
    </w:p>
    <w:p w:rsidR="002A130C" w:rsidRPr="000D0045" w:rsidRDefault="002A130C" w:rsidP="002A130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 Республики Крым</w:t>
      </w:r>
    </w:p>
    <w:p w:rsidR="002A130C" w:rsidRPr="002D10DE" w:rsidRDefault="002A130C" w:rsidP="002A130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D0045">
        <w:rPr>
          <w:rFonts w:ascii="Times New Roman" w:hAnsi="Times New Roman"/>
          <w:sz w:val="24"/>
          <w:szCs w:val="24"/>
        </w:rPr>
        <w:t>«Феодосийский политехнический</w:t>
      </w:r>
      <w:r w:rsidRPr="002D10DE">
        <w:rPr>
          <w:rFonts w:ascii="Times New Roman" w:hAnsi="Times New Roman"/>
          <w:sz w:val="24"/>
          <w:szCs w:val="24"/>
        </w:rPr>
        <w:t xml:space="preserve"> техникум»</w:t>
      </w:r>
    </w:p>
    <w:p w:rsidR="002A130C" w:rsidRDefault="002A130C" w:rsidP="002A130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130C" w:rsidRPr="00A71682" w:rsidRDefault="002A130C" w:rsidP="002A130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473"/>
        <w:gridCol w:w="3473"/>
      </w:tblGrid>
      <w:tr w:rsidR="002A130C" w:rsidRPr="00A71682" w:rsidTr="008B189B">
        <w:tc>
          <w:tcPr>
            <w:tcW w:w="3473" w:type="dxa"/>
          </w:tcPr>
          <w:p w:rsidR="002A130C" w:rsidRPr="00A71682" w:rsidRDefault="002A130C" w:rsidP="008B18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Рег.№</w:t>
            </w:r>
          </w:p>
        </w:tc>
        <w:tc>
          <w:tcPr>
            <w:tcW w:w="3473" w:type="dxa"/>
          </w:tcPr>
          <w:p w:rsidR="002A130C" w:rsidRPr="00A71682" w:rsidRDefault="002A130C" w:rsidP="008B18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2A130C" w:rsidRPr="00A71682" w:rsidRDefault="002A130C" w:rsidP="008B189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16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2A130C" w:rsidRPr="00A71682" w:rsidRDefault="002A130C" w:rsidP="002A130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682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еститель</w:t>
            </w:r>
            <w:r w:rsidR="00125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учебно-производственной</w:t>
            </w:r>
            <w:r w:rsidRPr="00A71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</w:t>
            </w:r>
          </w:p>
          <w:p w:rsidR="002A130C" w:rsidRPr="00A71682" w:rsidRDefault="002A130C" w:rsidP="002A130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="00125CF9">
              <w:rPr>
                <w:rFonts w:ascii="Times New Roman" w:hAnsi="Times New Roman"/>
                <w:color w:val="000000"/>
                <w:sz w:val="24"/>
                <w:szCs w:val="24"/>
              </w:rPr>
              <w:t>Н.НЗагайнова</w:t>
            </w:r>
            <w:proofErr w:type="spellEnd"/>
          </w:p>
          <w:p w:rsidR="002A130C" w:rsidRPr="00A71682" w:rsidRDefault="002A130C" w:rsidP="002A130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«30» августа  2016</w:t>
            </w:r>
            <w:r w:rsidRPr="00A716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C84839" w:rsidRPr="00E25E54" w:rsidRDefault="00C84839" w:rsidP="00CC62CA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1A1A1A"/>
          <w:sz w:val="24"/>
          <w:szCs w:val="24"/>
          <w:u w:val="single"/>
          <w:lang w:eastAsia="ru-RU"/>
        </w:rPr>
      </w:pPr>
    </w:p>
    <w:p w:rsidR="00C84839" w:rsidRPr="00E25E54" w:rsidRDefault="00C84839" w:rsidP="00CC62CA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1A1A1A"/>
          <w:sz w:val="24"/>
          <w:szCs w:val="24"/>
          <w:u w:val="single"/>
          <w:lang w:eastAsia="ru-RU"/>
        </w:rPr>
      </w:pPr>
    </w:p>
    <w:p w:rsidR="00C84839" w:rsidRPr="00E25E54" w:rsidRDefault="00C84839" w:rsidP="00CC62CA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1A1A1A"/>
          <w:sz w:val="24"/>
          <w:szCs w:val="24"/>
          <w:u w:val="single"/>
          <w:lang w:eastAsia="ru-RU"/>
        </w:rPr>
      </w:pPr>
    </w:p>
    <w:p w:rsidR="00C84839" w:rsidRPr="00E25E54" w:rsidRDefault="00C84839" w:rsidP="00CC62CA">
      <w:pPr>
        <w:spacing w:line="240" w:lineRule="auto"/>
        <w:ind w:firstLine="0"/>
        <w:jc w:val="center"/>
        <w:rPr>
          <w:rFonts w:ascii="Times New Roman" w:hAnsi="Times New Roman"/>
          <w:b/>
          <w:caps/>
          <w:color w:val="1A1A1A"/>
          <w:sz w:val="24"/>
          <w:szCs w:val="24"/>
          <w:u w:val="single"/>
          <w:lang w:eastAsia="ru-RU"/>
        </w:rPr>
      </w:pPr>
      <w:r w:rsidRPr="00E25E54">
        <w:rPr>
          <w:rFonts w:ascii="Times New Roman" w:hAnsi="Times New Roman"/>
          <w:b/>
          <w:caps/>
          <w:color w:val="1A1A1A"/>
          <w:sz w:val="24"/>
          <w:szCs w:val="24"/>
          <w:u w:val="single"/>
          <w:lang w:eastAsia="ru-RU"/>
        </w:rPr>
        <w:t>Календарно-тематический план</w:t>
      </w:r>
    </w:p>
    <w:p w:rsidR="002A130C" w:rsidRPr="00E25E54" w:rsidRDefault="002A130C" w:rsidP="002A130C">
      <w:pPr>
        <w:ind w:hanging="57"/>
        <w:jc w:val="center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>по учебной практике   по профессиональному модулю</w:t>
      </w:r>
    </w:p>
    <w:p w:rsidR="002A130C" w:rsidRPr="00E25E54" w:rsidRDefault="002A130C" w:rsidP="002A130C">
      <w:pPr>
        <w:ind w:hanging="57"/>
        <w:jc w:val="center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>ПМ.03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E25E54">
        <w:rPr>
          <w:rFonts w:ascii="Times New Roman" w:hAnsi="Times New Roman"/>
          <w:b/>
          <w:bCs/>
          <w:color w:val="1A1A1A"/>
          <w:sz w:val="24"/>
          <w:szCs w:val="24"/>
        </w:rPr>
        <w:t>Проведение расчетов с бюджетом и внебюджетными фондами</w:t>
      </w:r>
    </w:p>
    <w:p w:rsidR="002A130C" w:rsidRDefault="002A130C" w:rsidP="00CC62CA">
      <w:pPr>
        <w:spacing w:line="240" w:lineRule="auto"/>
        <w:ind w:firstLine="0"/>
        <w:jc w:val="center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C84839" w:rsidRPr="00E25E54" w:rsidRDefault="00C84839" w:rsidP="00CC62CA">
      <w:pPr>
        <w:spacing w:line="240" w:lineRule="auto"/>
        <w:ind w:firstLine="0"/>
        <w:jc w:val="center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на </w:t>
      </w:r>
      <w:r w:rsidR="00EC4991">
        <w:rPr>
          <w:rFonts w:ascii="Times New Roman" w:hAnsi="Times New Roman"/>
          <w:color w:val="1A1A1A"/>
          <w:sz w:val="24"/>
          <w:szCs w:val="24"/>
          <w:u w:val="single"/>
          <w:lang w:eastAsia="ru-RU"/>
        </w:rPr>
        <w:t>201</w:t>
      </w:r>
      <w:r w:rsidR="002A130C">
        <w:rPr>
          <w:rFonts w:ascii="Times New Roman" w:hAnsi="Times New Roman"/>
          <w:color w:val="1A1A1A"/>
          <w:sz w:val="24"/>
          <w:szCs w:val="24"/>
          <w:u w:val="single"/>
          <w:lang w:eastAsia="ru-RU"/>
        </w:rPr>
        <w:t>6-2017</w:t>
      </w:r>
      <w:r w:rsidR="00EC4991">
        <w:rPr>
          <w:rFonts w:ascii="Times New Roman" w:hAnsi="Times New Roman"/>
          <w:color w:val="1A1A1A"/>
          <w:sz w:val="24"/>
          <w:szCs w:val="24"/>
          <w:u w:val="single"/>
          <w:lang w:eastAsia="ru-RU"/>
        </w:rPr>
        <w:t xml:space="preserve"> </w:t>
      </w:r>
      <w:proofErr w:type="spellStart"/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>уч</w:t>
      </w:r>
      <w:proofErr w:type="gramStart"/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>.г</w:t>
      </w:r>
      <w:proofErr w:type="gramEnd"/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>од</w:t>
      </w:r>
      <w:proofErr w:type="spellEnd"/>
    </w:p>
    <w:p w:rsidR="00C84839" w:rsidRPr="00E25E54" w:rsidRDefault="00C84839" w:rsidP="00CC62CA">
      <w:pPr>
        <w:spacing w:line="240" w:lineRule="auto"/>
        <w:ind w:firstLine="0"/>
        <w:jc w:val="center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C84839" w:rsidRPr="00E25E54" w:rsidRDefault="00C84839" w:rsidP="00CC62CA">
      <w:pPr>
        <w:widowControl w:val="0"/>
        <w:suppressAutoHyphens/>
        <w:spacing w:line="228" w:lineRule="auto"/>
        <w:ind w:firstLine="720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C84839" w:rsidRPr="00E25E54" w:rsidRDefault="00C84839" w:rsidP="00A05570">
      <w:pPr>
        <w:tabs>
          <w:tab w:val="left" w:pos="0"/>
        </w:tabs>
        <w:spacing w:line="240" w:lineRule="auto"/>
        <w:ind w:firstLine="567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>Составлен на основании рабочей программы, утвержденной  заместителем директора по учебно-производственной  работе</w:t>
      </w:r>
      <w:r w:rsidR="00EC4991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«___</w:t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_______</w:t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>2015</w:t>
      </w:r>
      <w:r w:rsidR="00EC4991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>г.</w:t>
      </w:r>
    </w:p>
    <w:p w:rsidR="00C84839" w:rsidRPr="00E25E54" w:rsidRDefault="00C84839" w:rsidP="00CC62CA">
      <w:pPr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C84839" w:rsidRPr="00E25E54" w:rsidRDefault="00EC4991" w:rsidP="00EC4991">
      <w:pPr>
        <w:spacing w:line="240" w:lineRule="auto"/>
        <w:ind w:firstLine="0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        </w:t>
      </w:r>
      <w:proofErr w:type="gramStart"/>
      <w:r w:rsidR="00C84839" w:rsidRPr="00E25E54">
        <w:rPr>
          <w:rFonts w:ascii="Times New Roman" w:hAnsi="Times New Roman"/>
          <w:color w:val="1A1A1A"/>
          <w:sz w:val="24"/>
          <w:szCs w:val="24"/>
          <w:lang w:eastAsia="ru-RU"/>
        </w:rPr>
        <w:t>Рассмотрен</w:t>
      </w:r>
      <w:proofErr w:type="gramEnd"/>
      <w:r w:rsidR="00C84839" w:rsidRPr="00E25E5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на заседании цикловой комиссии экономических дисциплин     </w:t>
      </w:r>
      <w:r w:rsidR="00C84839"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</w:p>
    <w:p w:rsidR="00C84839" w:rsidRPr="00E25E54" w:rsidRDefault="00C84839" w:rsidP="00EC4991">
      <w:pPr>
        <w:spacing w:line="240" w:lineRule="auto"/>
        <w:ind w:firstLine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от  </w:t>
      </w:r>
      <w:r w:rsidR="00BB7ADE">
        <w:rPr>
          <w:rFonts w:ascii="Times New Roman" w:hAnsi="Times New Roman"/>
          <w:color w:val="1A1A1A"/>
          <w:sz w:val="24"/>
          <w:szCs w:val="24"/>
          <w:lang w:eastAsia="ru-RU"/>
        </w:rPr>
        <w:t>«29</w:t>
      </w:r>
      <w:r w:rsidR="00EC4991">
        <w:rPr>
          <w:rFonts w:ascii="Times New Roman" w:hAnsi="Times New Roman"/>
          <w:color w:val="1A1A1A"/>
          <w:sz w:val="24"/>
          <w:szCs w:val="24"/>
          <w:lang w:eastAsia="ru-RU"/>
        </w:rPr>
        <w:t xml:space="preserve">» августа 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="00BB7ADE">
        <w:rPr>
          <w:rFonts w:ascii="Times New Roman" w:hAnsi="Times New Roman"/>
          <w:color w:val="1A1A1A"/>
          <w:sz w:val="24"/>
          <w:szCs w:val="24"/>
          <w:lang w:eastAsia="ru-RU"/>
        </w:rPr>
        <w:t>2016</w:t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г. Протокол № </w:t>
      </w:r>
      <w:r w:rsidR="00EC4991">
        <w:rPr>
          <w:rFonts w:ascii="Times New Roman" w:hAnsi="Times New Roman"/>
          <w:color w:val="1A1A1A"/>
          <w:sz w:val="24"/>
          <w:szCs w:val="24"/>
          <w:lang w:eastAsia="ru-RU"/>
        </w:rPr>
        <w:t>1</w:t>
      </w:r>
    </w:p>
    <w:p w:rsidR="00C84839" w:rsidRPr="00E25E54" w:rsidRDefault="00C84839" w:rsidP="00A05570">
      <w:pPr>
        <w:spacing w:line="240" w:lineRule="auto"/>
        <w:ind w:firstLine="0"/>
        <w:jc w:val="center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ab/>
      </w:r>
    </w:p>
    <w:p w:rsidR="00C84839" w:rsidRPr="00E25E54" w:rsidRDefault="00C84839" w:rsidP="00CC62C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Специальность  </w:t>
      </w:r>
      <w:r w:rsidRPr="00E25E54">
        <w:rPr>
          <w:rFonts w:ascii="Times New Roman" w:hAnsi="Times New Roman"/>
          <w:color w:val="1A1A1A"/>
          <w:sz w:val="24"/>
          <w:szCs w:val="24"/>
        </w:rPr>
        <w:t>38.02.01 Экономика и бухгалтерский учет (по отраслям)</w:t>
      </w:r>
    </w:p>
    <w:p w:rsidR="00EC4991" w:rsidRDefault="00C84839" w:rsidP="00CC62CA">
      <w:pPr>
        <w:spacing w:line="240" w:lineRule="auto"/>
        <w:ind w:firstLine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    </w:t>
      </w:r>
      <w:r w:rsidR="00EC4991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C84839" w:rsidRPr="00E25E54" w:rsidRDefault="00EC4991" w:rsidP="00CC62CA">
      <w:pPr>
        <w:spacing w:line="240" w:lineRule="auto"/>
        <w:ind w:firstLine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     </w:t>
      </w:r>
      <w:r w:rsidR="00C84839" w:rsidRPr="00E25E5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Преподаватели: </w:t>
      </w:r>
      <w:proofErr w:type="spellStart"/>
      <w:r w:rsidR="00C84839" w:rsidRPr="00E25E54">
        <w:rPr>
          <w:rFonts w:ascii="Times New Roman" w:hAnsi="Times New Roman"/>
          <w:color w:val="1A1A1A"/>
          <w:sz w:val="24"/>
          <w:szCs w:val="24"/>
          <w:lang w:eastAsia="ru-RU"/>
        </w:rPr>
        <w:t>Матисова</w:t>
      </w:r>
      <w:proofErr w:type="spellEnd"/>
      <w:r w:rsidR="00C84839" w:rsidRPr="00E25E54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В.Ю., Норенко Ж.В.</w:t>
      </w:r>
    </w:p>
    <w:p w:rsidR="00C84839" w:rsidRPr="00E25E54" w:rsidRDefault="00C84839" w:rsidP="00CC62CA">
      <w:pPr>
        <w:spacing w:line="240" w:lineRule="auto"/>
        <w:ind w:firstLine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743"/>
        <w:gridCol w:w="893"/>
        <w:gridCol w:w="762"/>
        <w:gridCol w:w="726"/>
        <w:gridCol w:w="745"/>
        <w:gridCol w:w="593"/>
        <w:gridCol w:w="595"/>
        <w:gridCol w:w="908"/>
        <w:gridCol w:w="932"/>
        <w:gridCol w:w="790"/>
        <w:gridCol w:w="913"/>
        <w:gridCol w:w="969"/>
      </w:tblGrid>
      <w:tr w:rsidR="00C84839" w:rsidRPr="005C20C8" w:rsidTr="00064B85">
        <w:trPr>
          <w:cantSplit/>
          <w:trHeight w:val="212"/>
        </w:trPr>
        <w:tc>
          <w:tcPr>
            <w:tcW w:w="409" w:type="pct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№ семестра</w:t>
            </w:r>
          </w:p>
        </w:tc>
        <w:tc>
          <w:tcPr>
            <w:tcW w:w="429" w:type="pct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МДК (индекс)</w:t>
            </w:r>
          </w:p>
        </w:tc>
        <w:tc>
          <w:tcPr>
            <w:tcW w:w="366" w:type="pct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Максимальная учебная нагрузка (час)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Внеаудиторная (самостоятельная) нагрузка (час)</w:t>
            </w:r>
          </w:p>
        </w:tc>
        <w:tc>
          <w:tcPr>
            <w:tcW w:w="358" w:type="pct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Обязательная аудиторная учебная нагрузка (час)</w:t>
            </w:r>
          </w:p>
        </w:tc>
        <w:tc>
          <w:tcPr>
            <w:tcW w:w="1454" w:type="pct"/>
            <w:gridSpan w:val="4"/>
            <w:tcBorders>
              <w:top w:val="double" w:sz="4" w:space="0" w:color="auto"/>
            </w:tcBorders>
            <w:shd w:val="clear" w:color="auto" w:fill="FFFFFF"/>
          </w:tcPr>
          <w:p w:rsidR="00C84839" w:rsidRPr="00E25E54" w:rsidRDefault="00C84839" w:rsidP="00064B85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</w:tcPr>
          <w:p w:rsidR="00C84839" w:rsidRPr="00E25E54" w:rsidRDefault="00C84839" w:rsidP="00064B85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курсовая работа </w:t>
            </w: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(проект)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Форма контроля</w:t>
            </w: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(за семестр)</w:t>
            </w:r>
          </w:p>
        </w:tc>
      </w:tr>
      <w:tr w:rsidR="00C84839" w:rsidRPr="005C20C8" w:rsidTr="00064B85">
        <w:trPr>
          <w:cantSplit/>
          <w:trHeight w:val="2902"/>
        </w:trPr>
        <w:tc>
          <w:tcPr>
            <w:tcW w:w="409" w:type="pct"/>
            <w:vMerge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FFFFFF"/>
            <w:textDirection w:val="btLr"/>
            <w:vAlign w:val="cente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Лекционные занятия (час) </w:t>
            </w:r>
          </w:p>
        </w:tc>
        <w:tc>
          <w:tcPr>
            <w:tcW w:w="286" w:type="pct"/>
            <w:shd w:val="clear" w:color="auto" w:fill="FFFFFF"/>
            <w:textDirection w:val="btLr"/>
            <w:vAlign w:val="cente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Семинарские занятия (час)</w:t>
            </w:r>
          </w:p>
        </w:tc>
        <w:tc>
          <w:tcPr>
            <w:tcW w:w="436" w:type="pct"/>
            <w:shd w:val="clear" w:color="auto" w:fill="FFFFFF"/>
            <w:textDirection w:val="btL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Практические занятия</w:t>
            </w:r>
          </w:p>
          <w:p w:rsidR="00C84839" w:rsidRPr="00E25E54" w:rsidRDefault="00C84839" w:rsidP="00064B85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47" w:type="pct"/>
            <w:textDirection w:val="btLr"/>
          </w:tcPr>
          <w:p w:rsidR="00C84839" w:rsidRPr="00E25E54" w:rsidRDefault="00C84839" w:rsidP="00064B85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Контрольная работа</w:t>
            </w:r>
          </w:p>
          <w:p w:rsidR="00C84839" w:rsidRPr="00E25E54" w:rsidRDefault="00C84839" w:rsidP="00064B85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375" w:type="pct"/>
            <w:vMerge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064B85">
        <w:tc>
          <w:tcPr>
            <w:tcW w:w="409" w:type="pct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" w:type="pct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УП 03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pct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064B85">
        <w:tc>
          <w:tcPr>
            <w:tcW w:w="766" w:type="pct"/>
            <w:gridSpan w:val="2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9" w:type="pct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" w:type="pct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tcBorders>
              <w:bottom w:val="double" w:sz="4" w:space="0" w:color="auto"/>
              <w:right w:val="sing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5" w:type="pct"/>
            <w:tcBorders>
              <w:left w:val="single" w:sz="4" w:space="0" w:color="auto"/>
              <w:bottom w:val="double" w:sz="4" w:space="0" w:color="auto"/>
            </w:tcBorders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Зачет</w:t>
            </w:r>
          </w:p>
        </w:tc>
      </w:tr>
    </w:tbl>
    <w:p w:rsidR="00C84839" w:rsidRPr="00E25E54" w:rsidRDefault="00C84839" w:rsidP="00CC62CA">
      <w:pPr>
        <w:spacing w:line="240" w:lineRule="auto"/>
        <w:ind w:firstLine="0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:rsidR="00C84839" w:rsidRPr="00E25E54" w:rsidRDefault="00C84839" w:rsidP="00EF79B8">
      <w:pPr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E25E54">
        <w:rPr>
          <w:rFonts w:ascii="Times New Roman" w:hAnsi="Times New Roman"/>
          <w:color w:val="1A1A1A"/>
          <w:sz w:val="24"/>
          <w:szCs w:val="24"/>
        </w:rPr>
        <w:t xml:space="preserve">Председатель цикловой комиссии экономических дисциплин: _________ </w:t>
      </w:r>
      <w:r w:rsidR="00EC4991">
        <w:rPr>
          <w:rFonts w:ascii="Times New Roman" w:hAnsi="Times New Roman"/>
          <w:color w:val="1A1A1A"/>
          <w:sz w:val="24"/>
          <w:szCs w:val="24"/>
        </w:rPr>
        <w:t>А.В.Баранова</w:t>
      </w:r>
    </w:p>
    <w:p w:rsidR="00C84839" w:rsidRPr="00E25E54" w:rsidRDefault="00C84839" w:rsidP="00A05570">
      <w:pPr>
        <w:spacing w:after="200"/>
        <w:ind w:firstLine="0"/>
        <w:rPr>
          <w:rFonts w:ascii="Times New Roman" w:hAnsi="Times New Roman"/>
          <w:color w:val="1A1A1A"/>
          <w:sz w:val="24"/>
          <w:szCs w:val="24"/>
          <w:lang w:eastAsia="ru-RU"/>
        </w:rPr>
        <w:sectPr w:rsidR="00C84839" w:rsidRPr="00E25E54" w:rsidSect="00A05570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r w:rsidRPr="00E25E54">
        <w:rPr>
          <w:rFonts w:ascii="Times New Roman" w:hAnsi="Times New Roman"/>
          <w:color w:val="1A1A1A"/>
          <w:sz w:val="24"/>
          <w:szCs w:val="24"/>
          <w:lang w:eastAsia="ru-RU"/>
        </w:rPr>
        <w:br w:type="page"/>
      </w:r>
    </w:p>
    <w:p w:rsidR="00C84839" w:rsidRPr="00E25E54" w:rsidRDefault="00BB7ADE" w:rsidP="00CC62CA">
      <w:pPr>
        <w:spacing w:line="240" w:lineRule="auto"/>
        <w:ind w:firstLine="0"/>
        <w:jc w:val="center"/>
        <w:rPr>
          <w:rFonts w:ascii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eastAsia="ru-RU"/>
        </w:rPr>
        <w:lastRenderedPageBreak/>
        <w:t xml:space="preserve">2 </w:t>
      </w:r>
      <w:r w:rsidR="00C84839" w:rsidRPr="00E25E54">
        <w:rPr>
          <w:rFonts w:ascii="Times New Roman" w:hAnsi="Times New Roman"/>
          <w:b/>
          <w:color w:val="1A1A1A"/>
          <w:sz w:val="24"/>
          <w:szCs w:val="24"/>
          <w:lang w:eastAsia="ru-RU"/>
        </w:rPr>
        <w:t>Раздел  «Содержание календарно-тематического плана»</w:t>
      </w:r>
    </w:p>
    <w:p w:rsidR="00C84839" w:rsidRPr="00E25E54" w:rsidRDefault="00C84839" w:rsidP="00CC62CA">
      <w:pPr>
        <w:spacing w:line="240" w:lineRule="auto"/>
        <w:ind w:firstLine="0"/>
        <w:jc w:val="center"/>
        <w:rPr>
          <w:rFonts w:ascii="Times New Roman" w:hAnsi="Times New Roman"/>
          <w:b/>
          <w:color w:val="1A1A1A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6949"/>
        <w:gridCol w:w="1177"/>
        <w:gridCol w:w="3076"/>
        <w:gridCol w:w="1984"/>
        <w:gridCol w:w="1418"/>
      </w:tblGrid>
      <w:tr w:rsidR="00C84839" w:rsidRPr="005C20C8" w:rsidTr="00AC4DE9">
        <w:trPr>
          <w:cantSplit/>
          <w:trHeight w:val="2119"/>
        </w:trPr>
        <w:tc>
          <w:tcPr>
            <w:tcW w:w="672" w:type="dxa"/>
          </w:tcPr>
          <w:p w:rsidR="00C84839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9" w:type="dxa"/>
          </w:tcPr>
          <w:p w:rsidR="00C84839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Наименование тем</w:t>
            </w: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учебных занятий</w:t>
            </w:r>
          </w:p>
        </w:tc>
        <w:tc>
          <w:tcPr>
            <w:tcW w:w="1177" w:type="dxa"/>
            <w:textDirection w:val="btLr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Общее количество</w:t>
            </w: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обязательных</w:t>
            </w: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3076" w:type="dxa"/>
          </w:tcPr>
          <w:p w:rsidR="00C84839" w:rsidRPr="00E25E54" w:rsidRDefault="00C84839" w:rsidP="00EF79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Вид учебного занятия</w:t>
            </w:r>
          </w:p>
          <w:p w:rsidR="00C84839" w:rsidRPr="00E25E54" w:rsidRDefault="00C84839" w:rsidP="00EF79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(лекция,</w:t>
            </w:r>
            <w:proofErr w:type="gramEnd"/>
          </w:p>
          <w:p w:rsidR="00C84839" w:rsidRPr="00E25E54" w:rsidRDefault="00C84839" w:rsidP="00EF79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семинар; практическое занятие, лабораторная работа</w:t>
            </w:r>
            <w:r w:rsidR="00BB7AD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</w:t>
            </w: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контрольная работа, самостоятельная работа)</w:t>
            </w: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Тема самостоятельной работы в соответствии с рабочей программой дисциплины</w:t>
            </w:r>
          </w:p>
        </w:tc>
        <w:tc>
          <w:tcPr>
            <w:tcW w:w="1418" w:type="dxa"/>
          </w:tcPr>
          <w:p w:rsidR="00C84839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Домашнее задание по теме</w:t>
            </w:r>
          </w:p>
        </w:tc>
      </w:tr>
      <w:tr w:rsidR="00125CF9" w:rsidRPr="005C20C8" w:rsidTr="00125CF9">
        <w:trPr>
          <w:cantSplit/>
          <w:trHeight w:val="441"/>
        </w:trPr>
        <w:tc>
          <w:tcPr>
            <w:tcW w:w="672" w:type="dxa"/>
          </w:tcPr>
          <w:p w:rsidR="00125CF9" w:rsidRDefault="00125CF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125CF9" w:rsidRDefault="00125CF9" w:rsidP="00125CF9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25CF9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УП.03 по ПМ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.</w:t>
            </w:r>
            <w:r w:rsidRPr="00125CF9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25CF9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Проведение</w:t>
            </w:r>
            <w:r w:rsidRPr="00E25E54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 расчетов с бюджетом и внебюджетными фондами</w:t>
            </w:r>
          </w:p>
        </w:tc>
        <w:tc>
          <w:tcPr>
            <w:tcW w:w="1177" w:type="dxa"/>
            <w:textDirection w:val="btLr"/>
          </w:tcPr>
          <w:p w:rsidR="00125CF9" w:rsidRPr="00E25E54" w:rsidRDefault="00125CF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125CF9" w:rsidRPr="00E25E54" w:rsidRDefault="00125CF9" w:rsidP="00EF79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CF9" w:rsidRPr="00E25E54" w:rsidRDefault="00125CF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5CF9" w:rsidRDefault="00125CF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67DE0" w:rsidRPr="005C20C8" w:rsidTr="00AE1A58">
        <w:tc>
          <w:tcPr>
            <w:tcW w:w="672" w:type="dxa"/>
          </w:tcPr>
          <w:p w:rsidR="00267DE0" w:rsidRPr="00E25E54" w:rsidRDefault="00267DE0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186" w:type="dxa"/>
            <w:gridSpan w:val="4"/>
          </w:tcPr>
          <w:p w:rsidR="00267DE0" w:rsidRPr="00267DE0" w:rsidRDefault="00267DE0" w:rsidP="00064B85">
            <w:pPr>
              <w:spacing w:line="240" w:lineRule="auto"/>
              <w:ind w:firstLine="0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5C20C8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   </w:t>
            </w:r>
            <w:r w:rsidRPr="00267DE0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Раздел 1.</w:t>
            </w:r>
            <w:r w:rsidRPr="00267DE0">
              <w:rPr>
                <w:rFonts w:ascii="Times New Roman" w:hAnsi="Times New Roman"/>
                <w:b/>
                <w:sz w:val="24"/>
                <w:szCs w:val="24"/>
              </w:rPr>
              <w:t>Начисление и перечисление налогов и сборов в бюджеты различных уровней</w:t>
            </w:r>
          </w:p>
        </w:tc>
        <w:tc>
          <w:tcPr>
            <w:tcW w:w="1418" w:type="dxa"/>
          </w:tcPr>
          <w:p w:rsidR="00267DE0" w:rsidRPr="00E25E54" w:rsidRDefault="00267DE0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5C20C8" w:rsidRDefault="00C84839" w:rsidP="00FC6B70">
            <w:pPr>
              <w:autoSpaceDN w:val="0"/>
              <w:adjustRightInd w:val="0"/>
              <w:ind w:left="37" w:firstLine="0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E25E54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Тема 1.1.</w:t>
            </w:r>
            <w:r w:rsidRPr="00E25E54">
              <w:rPr>
                <w:rFonts w:ascii="Times New Roman" w:hAnsi="Times New Roman"/>
                <w:bCs/>
                <w:sz w:val="24"/>
                <w:szCs w:val="24"/>
              </w:rPr>
              <w:t>Классификация налоговых платежей  РФ и основы учета расчетов с  бюджетом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9" w:type="dxa"/>
          </w:tcPr>
          <w:p w:rsidR="00C84839" w:rsidRPr="00E25E54" w:rsidRDefault="00C84839" w:rsidP="00FC6B70">
            <w:pPr>
              <w:autoSpaceDN w:val="0"/>
              <w:adjustRightInd w:val="0"/>
              <w:ind w:left="37" w:firstLine="0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E25E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 систем налогообложения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р</w:t>
            </w:r>
            <w:r w:rsidRPr="00E25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азработка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Положения о налоговом  учете</w:t>
            </w:r>
            <w:r w:rsidRPr="00E25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77" w:type="dxa"/>
          </w:tcPr>
          <w:p w:rsidR="00C84839" w:rsidRPr="00E25E54" w:rsidRDefault="00C84839" w:rsidP="00C45F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</w:p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1</w:t>
            </w: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E25E54" w:rsidRDefault="00C84839" w:rsidP="00FC6B70">
            <w:pPr>
              <w:ind w:firstLine="0"/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Тема 1.2.</w:t>
            </w:r>
            <w:r w:rsidRPr="005C20C8"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начислению и перечислению налогов и сборов в бюджеты различных уровней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6" w:type="dxa"/>
          </w:tcPr>
          <w:p w:rsidR="00C84839" w:rsidRPr="00E25E54" w:rsidRDefault="00C84839" w:rsidP="00EF79B8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9" w:type="dxa"/>
          </w:tcPr>
          <w:p w:rsidR="00C84839" w:rsidRPr="00E25E54" w:rsidRDefault="00C84839" w:rsidP="00FC6B70">
            <w:pPr>
              <w:suppressAutoHyphens/>
              <w:ind w:firstLine="0"/>
              <w:rPr>
                <w:rFonts w:ascii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сумм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косвенных налогов, подлежащих уплате в бюджет, их отражение  на счетах бухгалтерского учета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</w:tcPr>
          <w:p w:rsidR="00C84839" w:rsidRPr="00E25E54" w:rsidRDefault="00C84839" w:rsidP="00686B86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2</w:t>
            </w:r>
          </w:p>
          <w:p w:rsidR="00C84839" w:rsidRPr="00E25E54" w:rsidRDefault="00C84839" w:rsidP="00686B86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9" w:type="dxa"/>
          </w:tcPr>
          <w:p w:rsidR="00C84839" w:rsidRPr="00E25E54" w:rsidRDefault="00C84839" w:rsidP="00FC6B70">
            <w:pPr>
              <w:suppressAutoHyphens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Исчисление и отражение на счетах бухгалтерского учета региональных и местных налогов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</w:tcPr>
          <w:p w:rsidR="00C84839" w:rsidRPr="00E25E54" w:rsidRDefault="00C84839" w:rsidP="009575F4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3</w:t>
            </w:r>
          </w:p>
          <w:p w:rsidR="00C84839" w:rsidRPr="00E25E54" w:rsidRDefault="00C84839" w:rsidP="00686B86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9" w:type="dxa"/>
          </w:tcPr>
          <w:p w:rsidR="00C84839" w:rsidRPr="00E25E54" w:rsidRDefault="00C84839" w:rsidP="00CC3C29">
            <w:pPr>
              <w:suppressAutoHyphens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Исчисление и отражение на счетах бухгалтерского учета расчетов с бюджетом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НДФЛ и налогу на прибыль 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</w:tcPr>
          <w:p w:rsidR="00C84839" w:rsidRPr="00E25E54" w:rsidRDefault="00C84839" w:rsidP="009575F4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4</w:t>
            </w:r>
          </w:p>
          <w:p w:rsidR="00C84839" w:rsidRPr="00E25E54" w:rsidRDefault="00C84839" w:rsidP="00686B86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615410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9" w:type="dxa"/>
          </w:tcPr>
          <w:p w:rsidR="00C84839" w:rsidRPr="00E25E54" w:rsidRDefault="00C84839" w:rsidP="00FC6B70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единого налога и ЕНВД в системе упрощенного налогообложения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BB6630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5</w:t>
            </w:r>
          </w:p>
          <w:p w:rsidR="00C84839" w:rsidRPr="00E25E54" w:rsidRDefault="00C84839" w:rsidP="00EF79B8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E25E54" w:rsidRDefault="00C84839" w:rsidP="00FC6B70">
            <w:pPr>
              <w:ind w:firstLine="0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E25E54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Тема 1.3. </w:t>
            </w:r>
            <w:r w:rsidRPr="005C20C8">
              <w:rPr>
                <w:rFonts w:ascii="Times New Roman" w:hAnsi="Times New Roman"/>
                <w:sz w:val="24"/>
                <w:szCs w:val="24"/>
              </w:rPr>
              <w:t>Оформление платежных документов для перечисления налогов и сборов в бюджет, контроль их прохождения по расчетно-кассовым банковским операциям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EF79B8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9" w:type="dxa"/>
          </w:tcPr>
          <w:p w:rsidR="00C84839" w:rsidRPr="00E25E54" w:rsidRDefault="00C84839" w:rsidP="00FC6B70">
            <w:pPr>
              <w:ind w:firstLine="0"/>
              <w:jc w:val="both"/>
              <w:rPr>
                <w:rFonts w:ascii="Times New Roman" w:hAnsi="Times New Roman"/>
                <w:i/>
                <w:color w:val="1A1A1A"/>
                <w:sz w:val="24"/>
                <w:szCs w:val="24"/>
                <w:lang w:eastAsia="ru-RU"/>
              </w:rPr>
            </w:pPr>
            <w:r w:rsidRPr="005C20C8"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  <w:t>Заполнение платежных  поручений на перечисление налогов и сборов</w:t>
            </w:r>
            <w:r w:rsidRPr="005C20C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C20C8">
              <w:rPr>
                <w:rFonts w:ascii="Times New Roman" w:hAnsi="Times New Roman"/>
                <w:sz w:val="24"/>
                <w:szCs w:val="24"/>
              </w:rPr>
              <w:t xml:space="preserve"> контроль их прохождения по расчетно-кассовым </w:t>
            </w:r>
            <w:r w:rsidRPr="005C20C8">
              <w:rPr>
                <w:rFonts w:ascii="Times New Roman" w:hAnsi="Times New Roman"/>
                <w:sz w:val="24"/>
                <w:szCs w:val="24"/>
              </w:rPr>
              <w:lastRenderedPageBreak/>
              <w:t>банковским операциям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76" w:type="dxa"/>
          </w:tcPr>
          <w:p w:rsidR="00C84839" w:rsidRPr="00E25E54" w:rsidRDefault="00C84839" w:rsidP="00EF79B8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6</w:t>
            </w:r>
          </w:p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after="27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E25E54" w:rsidRDefault="00C84839" w:rsidP="00FC6B7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color w:val="1A1A1A"/>
                <w:lang w:eastAsia="en-US"/>
              </w:rPr>
            </w:pPr>
            <w:r w:rsidRPr="00E25E54">
              <w:rPr>
                <w:bCs/>
                <w:color w:val="1A1A1A"/>
              </w:rPr>
              <w:t xml:space="preserve">Тема 1.4. </w:t>
            </w:r>
            <w:r w:rsidRPr="00E25E54">
              <w:t>Определение финансовых санкций за нарушение налогового законодательства, начисление и пе</w:t>
            </w:r>
            <w:r>
              <w:t>речисление  сумм пени и штрафов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EF79B8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after="27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9" w:type="dxa"/>
          </w:tcPr>
          <w:p w:rsidR="00C84839" w:rsidRPr="005C20C8" w:rsidRDefault="00C84839" w:rsidP="00084892">
            <w:pPr>
              <w:ind w:firstLine="0"/>
              <w:jc w:val="both"/>
              <w:rPr>
                <w:rFonts w:ascii="Times New Roman" w:hAnsi="Times New Roman"/>
                <w:iCs/>
                <w:color w:val="1A1A1A"/>
                <w:sz w:val="24"/>
                <w:szCs w:val="24"/>
              </w:rPr>
            </w:pPr>
            <w:r w:rsidRPr="005C20C8">
              <w:rPr>
                <w:rFonts w:ascii="Times New Roman" w:hAnsi="Times New Roman"/>
                <w:sz w:val="24"/>
                <w:szCs w:val="24"/>
              </w:rPr>
              <w:t>Начисление и перечисление финансовых санкций за нарушение налогового законодательства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BB6630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7</w:t>
            </w:r>
          </w:p>
          <w:p w:rsidR="00C84839" w:rsidRPr="00E25E54" w:rsidRDefault="00C84839" w:rsidP="00EF79B8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after="27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267DE0" w:rsidRPr="005C20C8" w:rsidTr="003A11EC">
        <w:tc>
          <w:tcPr>
            <w:tcW w:w="672" w:type="dxa"/>
          </w:tcPr>
          <w:p w:rsidR="00267DE0" w:rsidRPr="00E25E54" w:rsidRDefault="00267DE0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186" w:type="dxa"/>
            <w:gridSpan w:val="4"/>
          </w:tcPr>
          <w:p w:rsidR="00267DE0" w:rsidRPr="00267DE0" w:rsidRDefault="00267DE0" w:rsidP="00267DE0">
            <w:pPr>
              <w:ind w:firstLine="0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>Раздел 2.</w:t>
            </w:r>
            <w:r w:rsidRPr="005C20C8">
              <w:rPr>
                <w:rFonts w:ascii="Times New Roman" w:hAnsi="Times New Roman"/>
                <w:b/>
                <w:sz w:val="24"/>
                <w:szCs w:val="24"/>
              </w:rPr>
              <w:t>Начисление и перечисление страховых взносов во внебюджетные фонды</w:t>
            </w:r>
          </w:p>
        </w:tc>
        <w:tc>
          <w:tcPr>
            <w:tcW w:w="1418" w:type="dxa"/>
          </w:tcPr>
          <w:p w:rsidR="00267DE0" w:rsidRPr="00E25E54" w:rsidRDefault="00267DE0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E25E54" w:rsidRDefault="00C84839" w:rsidP="00FC6B70">
            <w:pPr>
              <w:ind w:firstLine="0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Тема 2.1. </w:t>
            </w:r>
            <w:r w:rsidRPr="00E25E54">
              <w:rPr>
                <w:rFonts w:ascii="Times New Roman" w:hAnsi="Times New Roman"/>
                <w:bCs/>
                <w:sz w:val="24"/>
                <w:szCs w:val="24"/>
              </w:rPr>
              <w:t>Характеристика внебюджетных фондов РФ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rPr>
          <w:trHeight w:val="502"/>
        </w:trPr>
        <w:tc>
          <w:tcPr>
            <w:tcW w:w="672" w:type="dxa"/>
          </w:tcPr>
          <w:p w:rsidR="00C84839" w:rsidRPr="00E25E54" w:rsidRDefault="00C84839" w:rsidP="00BB663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9" w:type="dxa"/>
          </w:tcPr>
          <w:p w:rsidR="00C84839" w:rsidRPr="00E25E54" w:rsidRDefault="00C84839" w:rsidP="00FC6B70">
            <w:pPr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C20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порядка формирования и использования средств внебюджетных фондов  РФ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BB6630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8</w:t>
            </w: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rPr>
          <w:trHeight w:val="423"/>
        </w:trPr>
        <w:tc>
          <w:tcPr>
            <w:tcW w:w="672" w:type="dxa"/>
          </w:tcPr>
          <w:p w:rsidR="00C84839" w:rsidRPr="00E25E54" w:rsidRDefault="00C84839" w:rsidP="00BB663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5C20C8" w:rsidRDefault="00C84839" w:rsidP="00CC3C29">
            <w:pPr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5E54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Тема 2.2. </w:t>
            </w:r>
            <w:r w:rsidRPr="005C20C8"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начислению и перечислению страховых взносов во внебюджетные фонды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6" w:type="dxa"/>
          </w:tcPr>
          <w:p w:rsidR="00C84839" w:rsidRPr="00E25E54" w:rsidRDefault="00C84839" w:rsidP="00743968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rPr>
          <w:trHeight w:val="340"/>
        </w:trPr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9" w:type="dxa"/>
          </w:tcPr>
          <w:p w:rsidR="00C84839" w:rsidRPr="00E25E54" w:rsidRDefault="00C84839" w:rsidP="00FC6B70">
            <w:pPr>
              <w:suppressAutoHyphens/>
              <w:ind w:firstLine="0"/>
              <w:jc w:val="both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5C20C8"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начислению и перечислению страховых взносов во внебюджетные фонды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6" w:type="dxa"/>
          </w:tcPr>
          <w:p w:rsidR="00C84839" w:rsidRPr="00E25E54" w:rsidRDefault="00C84839" w:rsidP="00BB6630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9</w:t>
            </w: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5C20C8" w:rsidRDefault="00C84839" w:rsidP="00FC6B70">
            <w:pPr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C20C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Тема 2.3. </w:t>
            </w:r>
            <w:r w:rsidRPr="005C20C8">
              <w:rPr>
                <w:rFonts w:ascii="Times New Roman" w:hAnsi="Times New Roman"/>
                <w:sz w:val="24"/>
                <w:szCs w:val="24"/>
              </w:rPr>
              <w:t>Оформление платежных документов на перечисление страховых взносов во внебюджетные фонды, контроль их прохождения  по расчетно-кассовым банковским операциям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BB6630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9" w:type="dxa"/>
          </w:tcPr>
          <w:p w:rsidR="00C84839" w:rsidRPr="005C20C8" w:rsidRDefault="00C84839" w:rsidP="00FC6B70">
            <w:pPr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C20C8"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  <w:t xml:space="preserve">Заполнение платежных  поручений на перечисление страховых взносов </w:t>
            </w:r>
            <w:r w:rsidRPr="005C20C8">
              <w:rPr>
                <w:rFonts w:ascii="Times New Roman" w:hAnsi="Times New Roman"/>
                <w:sz w:val="24"/>
                <w:szCs w:val="24"/>
              </w:rPr>
              <w:t>во внебюджетные фонды, контроль их прохождения по расчетно-кассовым банковским операциям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7524FF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10</w:t>
            </w:r>
          </w:p>
          <w:p w:rsidR="00C84839" w:rsidRPr="00E25E54" w:rsidRDefault="00C84839" w:rsidP="00BB6630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615410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5C20C8" w:rsidRDefault="00C84839" w:rsidP="00FC6B70">
            <w:pPr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5E54">
              <w:rPr>
                <w:rFonts w:ascii="Times New Roman" w:hAnsi="Times New Roman"/>
                <w:bCs/>
                <w:sz w:val="24"/>
                <w:szCs w:val="24"/>
              </w:rPr>
              <w:t xml:space="preserve">Тема 2.4. </w:t>
            </w:r>
            <w:r w:rsidRPr="005C20C8">
              <w:rPr>
                <w:rFonts w:ascii="Times New Roman" w:hAnsi="Times New Roman"/>
                <w:sz w:val="24"/>
                <w:szCs w:val="24"/>
              </w:rPr>
              <w:t>Определение финансовых санкций за нарушение законодательства РФ о государственном социальном страховании, начисление и перечисление  сумм пени и штрафов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BB6630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9" w:type="dxa"/>
          </w:tcPr>
          <w:p w:rsidR="00C84839" w:rsidRPr="005C20C8" w:rsidRDefault="00C84839" w:rsidP="00084892">
            <w:pPr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C20C8">
              <w:rPr>
                <w:rFonts w:ascii="Times New Roman" w:hAnsi="Times New Roman"/>
                <w:sz w:val="24"/>
                <w:szCs w:val="24"/>
              </w:rPr>
              <w:t>Начисление и перечисление  финансовых санкций за нарушение законодательства РФ о государственном социальном страховании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743968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Практическое занятие № 11</w:t>
            </w:r>
          </w:p>
          <w:p w:rsidR="00C84839" w:rsidRPr="00E25E54" w:rsidRDefault="00C84839" w:rsidP="00BB6630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Отчет</w:t>
            </w: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E25E54" w:rsidRDefault="00C84839" w:rsidP="00FC6B70">
            <w:pPr>
              <w:ind w:firstLine="0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84839" w:rsidRPr="005C20C8" w:rsidTr="00AC4DE9">
        <w:tc>
          <w:tcPr>
            <w:tcW w:w="672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7" w:type="dxa"/>
          </w:tcPr>
          <w:p w:rsidR="00C84839" w:rsidRPr="00E25E54" w:rsidRDefault="00C84839" w:rsidP="00064B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E25E54">
              <w:rPr>
                <w:rFonts w:ascii="Times New Roman" w:hAnsi="Times New Roman"/>
                <w:b/>
                <w:color w:val="1A1A1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76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4839" w:rsidRPr="00E25E54" w:rsidRDefault="00C84839" w:rsidP="00064B85">
            <w:pPr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C84839" w:rsidRPr="00E25E54" w:rsidRDefault="00C84839">
      <w:pPr>
        <w:spacing w:after="200"/>
        <w:ind w:firstLine="0"/>
        <w:rPr>
          <w:rFonts w:ascii="Times New Roman" w:hAnsi="Times New Roman"/>
          <w:bCs/>
          <w:color w:val="1A1A1A"/>
          <w:sz w:val="24"/>
          <w:szCs w:val="24"/>
          <w:lang w:eastAsia="ru-RU"/>
        </w:rPr>
        <w:sectPr w:rsidR="00C84839" w:rsidRPr="00E25E54" w:rsidSect="00A05570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C84839" w:rsidRDefault="00C84839" w:rsidP="00191ECC">
      <w:pPr>
        <w:spacing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E25E54">
        <w:rPr>
          <w:rFonts w:ascii="Times New Roman" w:hAnsi="Times New Roman"/>
          <w:b/>
          <w:bCs/>
          <w:color w:val="1A1A1A"/>
          <w:sz w:val="24"/>
          <w:szCs w:val="24"/>
        </w:rPr>
        <w:lastRenderedPageBreak/>
        <w:t xml:space="preserve">3. </w:t>
      </w:r>
      <w:r w:rsidRPr="00E25E54">
        <w:rPr>
          <w:rFonts w:ascii="Times New Roman" w:hAnsi="Times New Roman"/>
          <w:b/>
          <w:color w:val="1A1A1A"/>
          <w:sz w:val="24"/>
          <w:szCs w:val="24"/>
        </w:rPr>
        <w:t>Раздел «Использованная литература»</w:t>
      </w:r>
    </w:p>
    <w:p w:rsidR="00C84839" w:rsidRPr="00E25E54" w:rsidRDefault="00C84839" w:rsidP="00191ECC">
      <w:pPr>
        <w:spacing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C84839" w:rsidRPr="00E25E54" w:rsidRDefault="00C84839" w:rsidP="0019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E25E54">
        <w:rPr>
          <w:rFonts w:ascii="Times New Roman" w:hAnsi="Times New Roman"/>
          <w:b/>
          <w:bCs/>
          <w:color w:val="1A1A1A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84839" w:rsidRPr="00E25E54" w:rsidRDefault="00C84839" w:rsidP="0019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E25E54">
        <w:rPr>
          <w:rFonts w:ascii="Times New Roman" w:hAnsi="Times New Roman"/>
          <w:b/>
          <w:bCs/>
          <w:color w:val="1A1A1A"/>
          <w:sz w:val="24"/>
          <w:szCs w:val="24"/>
        </w:rPr>
        <w:tab/>
      </w:r>
    </w:p>
    <w:p w:rsidR="000807C0" w:rsidRPr="001F41F8" w:rsidRDefault="000807C0" w:rsidP="0008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F41F8">
        <w:rPr>
          <w:rFonts w:ascii="Times New Roman" w:eastAsia="Times New Roman" w:hAnsi="Times New Roman"/>
          <w:b/>
          <w:bCs/>
          <w:sz w:val="24"/>
          <w:szCs w:val="24"/>
        </w:rPr>
        <w:t>Основные источники:</w:t>
      </w:r>
    </w:p>
    <w:p w:rsidR="000807C0" w:rsidRPr="001F41F8" w:rsidRDefault="000807C0" w:rsidP="0008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807C0" w:rsidRPr="00331CCF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1CCF">
        <w:rPr>
          <w:rFonts w:ascii="Times New Roman" w:eastAsia="Times New Roman" w:hAnsi="Times New Roman"/>
          <w:sz w:val="24"/>
          <w:szCs w:val="24"/>
        </w:rPr>
        <w:t xml:space="preserve">Налоговый Кодекс </w:t>
      </w:r>
      <w:r w:rsidRPr="00331CCF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 [Электронный ресурс]/ — Электрон. текстовые данные</w:t>
      </w:r>
      <w:proofErr w:type="gramStart"/>
      <w:r w:rsidRPr="00331CCF">
        <w:rPr>
          <w:rFonts w:ascii="Times New Roman" w:hAnsi="Times New Roman"/>
          <w:sz w:val="24"/>
          <w:szCs w:val="24"/>
          <w:shd w:val="clear" w:color="auto" w:fill="FFFFFF"/>
        </w:rPr>
        <w:t xml:space="preserve">.— : </w:t>
      </w:r>
      <w:proofErr w:type="gramEnd"/>
      <w:r w:rsidRPr="00331CCF"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Электронно-библиотечная система </w:t>
      </w:r>
      <w:proofErr w:type="spellStart"/>
      <w:r w:rsidRPr="00331CCF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331CCF">
        <w:rPr>
          <w:rFonts w:ascii="Times New Roman" w:hAnsi="Times New Roman"/>
          <w:sz w:val="24"/>
          <w:szCs w:val="24"/>
          <w:shd w:val="clear" w:color="auto" w:fill="FFFFFF"/>
        </w:rPr>
        <w:t>, 2016.— 1034 c.— Режим доступа: http://www.iprboo</w:t>
      </w:r>
      <w:r>
        <w:rPr>
          <w:rFonts w:ascii="Times New Roman" w:hAnsi="Times New Roman"/>
          <w:sz w:val="24"/>
          <w:szCs w:val="24"/>
          <w:shd w:val="clear" w:color="auto" w:fill="FFFFFF"/>
        </w:rPr>
        <w:t>kshop.ru/1250.— ЭБС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0807C0" w:rsidRPr="00331CCF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1CCF">
        <w:rPr>
          <w:rFonts w:ascii="Times New Roman" w:eastAsia="Times New Roman" w:hAnsi="Times New Roman"/>
          <w:sz w:val="24"/>
          <w:szCs w:val="24"/>
        </w:rPr>
        <w:t>Федеральный закон от 06.12.2011 № 402-ФЗ «О бухгалтерском учете»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>Федеральный закон от 24.07.2009 №212- ФЗ «О страховых взносах в ПФ РФ, ФС С РФ, ФРФ ОМС и ТФОМС»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 xml:space="preserve">Методические рекомендации о порядке формирования показателей бухгалтерской отчетности организации, утвержденные приказом Министерства финансов Российской Федерации от 28.06.2000 г. № 60. 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>План счетов бухгалтерского учета финансово-хозяйственной деятельности организации и Инструкция по его применению, утвержденные приказом Министра финансов Российской Федерации от 31.10.2000 г. № 94н.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 xml:space="preserve">Положение по ведению бухгалтерского учета и бухгалтерской отчетности, утв. Приказом Минфина РФ от 29.07.98 № 34н (с изм., утв. Приказом Минфина РФ от 24.03.2000 № 31н). 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>Положение по бухгалтерскому учету (ПБУ) 9/99 «Доходы организации», утв. Приказом Минфина РФ от 06.05.99  № 32н.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>Положение по бухгалтерскому учету (ПБУ) 10/99 «Расходы организации», утв. Приказом Минфина РФ от 06.05.99  № 33н.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>Положение по бухгалтерскому учету (ПБУ 5/01) «Учет материально-производственных запасов», утв. Приказом Минфина РФ от 09.06.2001      № 44н.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 xml:space="preserve"> Положение по бухгалтерскому учету (ПБУ 6/01) «Учет основных средств», утв. Приказом Минфина РФ от 30.03.2001      № 26н.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 xml:space="preserve"> Положение по бухгалтерскому учету (ПБУ 1/98) «Учетная политика организации», утв. Приказом Минфина РФ от 09.12.98      № 60н.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>Положение по бухгалтерскому учету (ПБУ 14/2001) «Учет нематериальных активов», утв. Приказом Минфина РФ от 16.10.2000      № 91н.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>Положение по бухгалтерскому учету (ПБУ 18/02) «Учет расчетов по налогу на прибыль», утв. Приказом Минфина РФ от 19.11.2002      № 114н.</w:t>
      </w:r>
    </w:p>
    <w:p w:rsidR="000807C0" w:rsidRPr="001F41F8" w:rsidRDefault="000807C0" w:rsidP="000807C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Приказ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0807C0" w:rsidRPr="00331CCF" w:rsidRDefault="000807C0" w:rsidP="000807C0">
      <w:pPr>
        <w:pStyle w:val="a4"/>
        <w:numPr>
          <w:ilvl w:val="0"/>
          <w:numId w:val="2"/>
        </w:numPr>
        <w:jc w:val="both"/>
      </w:pPr>
      <w:r w:rsidRPr="00331CCF">
        <w:t xml:space="preserve">Алексеева Г.И. Бухгалтерский учет [Электронный ресурс]: учебник/ Алексеева Г.И., Богомолец С.Р., Сафонова И.В.— </w:t>
      </w:r>
      <w:proofErr w:type="spellStart"/>
      <w:r w:rsidRPr="00331CCF">
        <w:t>Электрон</w:t>
      </w:r>
      <w:proofErr w:type="gramStart"/>
      <w:r w:rsidRPr="00331CCF">
        <w:t>.т</w:t>
      </w:r>
      <w:proofErr w:type="gramEnd"/>
      <w:r w:rsidRPr="00331CCF">
        <w:t>екстовые</w:t>
      </w:r>
      <w:proofErr w:type="spellEnd"/>
      <w:r w:rsidRPr="00331CCF">
        <w:t xml:space="preserve"> данные.— М.: Московский финансово-промышленный университет «Синергия», 2013.— 720 c.— Режим доступа: http://www.iprbookshop.ru/17010.— ЭБС «</w:t>
      </w:r>
      <w:proofErr w:type="spellStart"/>
      <w:r w:rsidRPr="00331CCF">
        <w:t>IPRbooks</w:t>
      </w:r>
      <w:proofErr w:type="spellEnd"/>
      <w:r w:rsidRPr="00331CCF">
        <w:t>»</w:t>
      </w:r>
    </w:p>
    <w:p w:rsidR="000807C0" w:rsidRPr="00331CCF" w:rsidRDefault="000807C0" w:rsidP="000807C0">
      <w:pPr>
        <w:pStyle w:val="a4"/>
        <w:numPr>
          <w:ilvl w:val="0"/>
          <w:numId w:val="2"/>
        </w:numPr>
        <w:jc w:val="both"/>
        <w:rPr>
          <w:bCs/>
        </w:rPr>
      </w:pPr>
      <w:r w:rsidRPr="00331CCF">
        <w:t xml:space="preserve">Алиев Б.Х. Налоги и налоговая система Российской Федерации [Электронный ресурс]: учебное пособие/ Алиев Б.Х., Мусаева Х.М., </w:t>
      </w:r>
      <w:proofErr w:type="spellStart"/>
      <w:r w:rsidRPr="00331CCF">
        <w:t>Абдулгалимов</w:t>
      </w:r>
      <w:proofErr w:type="spellEnd"/>
      <w:r w:rsidRPr="00331CCF">
        <w:t xml:space="preserve"> А.М.— </w:t>
      </w:r>
      <w:proofErr w:type="spellStart"/>
      <w:r w:rsidRPr="00331CCF">
        <w:t>Электрон</w:t>
      </w:r>
      <w:proofErr w:type="gramStart"/>
      <w:r w:rsidRPr="00331CCF">
        <w:t>.т</w:t>
      </w:r>
      <w:proofErr w:type="gramEnd"/>
      <w:r w:rsidRPr="00331CCF">
        <w:t>екстовые</w:t>
      </w:r>
      <w:proofErr w:type="spellEnd"/>
      <w:r w:rsidRPr="00331CCF">
        <w:t xml:space="preserve"> данные.— М.: ЮНИТИ-ДАНА, 2014.— 439 c.— Режим доступа: http://www.iprbookshop.ru/18182.— ЭБС «</w:t>
      </w:r>
      <w:proofErr w:type="spellStart"/>
      <w:r w:rsidRPr="00331CCF">
        <w:t>IPRbooks</w:t>
      </w:r>
      <w:proofErr w:type="spellEnd"/>
      <w:r w:rsidRPr="00331CCF">
        <w:t>»</w:t>
      </w:r>
    </w:p>
    <w:p w:rsidR="000807C0" w:rsidRPr="00331CCF" w:rsidRDefault="000807C0" w:rsidP="000807C0">
      <w:pPr>
        <w:pStyle w:val="a4"/>
        <w:numPr>
          <w:ilvl w:val="0"/>
          <w:numId w:val="2"/>
        </w:numPr>
        <w:jc w:val="both"/>
        <w:rPr>
          <w:bCs/>
        </w:rPr>
      </w:pPr>
      <w:proofErr w:type="spellStart"/>
      <w:r w:rsidRPr="00331CCF">
        <w:t>Миславская</w:t>
      </w:r>
      <w:proofErr w:type="spellEnd"/>
      <w:r w:rsidRPr="00331CCF">
        <w:t xml:space="preserve"> Н.А. Бухгалтерский учет [Электронный ресурс]: учебник/ </w:t>
      </w:r>
      <w:proofErr w:type="spellStart"/>
      <w:r w:rsidRPr="00331CCF">
        <w:t>Миславская</w:t>
      </w:r>
      <w:proofErr w:type="spellEnd"/>
      <w:r w:rsidRPr="00331CCF">
        <w:t xml:space="preserve"> Н.А., Поленова С.Н.— </w:t>
      </w:r>
      <w:proofErr w:type="spellStart"/>
      <w:r w:rsidRPr="00331CCF">
        <w:t>Электрон</w:t>
      </w:r>
      <w:proofErr w:type="gramStart"/>
      <w:r w:rsidRPr="00331CCF">
        <w:t>.т</w:t>
      </w:r>
      <w:proofErr w:type="gramEnd"/>
      <w:r w:rsidRPr="00331CCF">
        <w:t>екстовые</w:t>
      </w:r>
      <w:proofErr w:type="spellEnd"/>
      <w:r w:rsidRPr="00331CCF">
        <w:t xml:space="preserve"> данные.— М.: Дашков и К, 2014.— 591 c.— Режим доступа: http://www.iprbookshop.ru/24776.— ЭБС «</w:t>
      </w:r>
      <w:proofErr w:type="spellStart"/>
      <w:r w:rsidRPr="00331CCF">
        <w:t>IPRbooks</w:t>
      </w:r>
      <w:proofErr w:type="spellEnd"/>
      <w:r w:rsidRPr="00331CCF">
        <w:t>»</w:t>
      </w:r>
    </w:p>
    <w:p w:rsidR="000807C0" w:rsidRPr="00331CCF" w:rsidRDefault="000807C0" w:rsidP="0008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807C0" w:rsidRDefault="000807C0" w:rsidP="0008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1F41F8">
        <w:rPr>
          <w:rFonts w:ascii="Times New Roman" w:eastAsia="Times New Roman" w:hAnsi="Times New Roman"/>
          <w:b/>
          <w:bCs/>
          <w:sz w:val="24"/>
          <w:szCs w:val="24"/>
        </w:rPr>
        <w:t>Дополнительные источники:</w:t>
      </w:r>
    </w:p>
    <w:p w:rsidR="000807C0" w:rsidRPr="00331CCF" w:rsidRDefault="000807C0" w:rsidP="000807C0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spellStart"/>
      <w:r w:rsidRPr="00331CCF">
        <w:t>Грызунова</w:t>
      </w:r>
      <w:proofErr w:type="spellEnd"/>
      <w:r w:rsidRPr="00331CCF">
        <w:t xml:space="preserve"> Н.В. Налоги и налогообложение [Электронный ресурс]: учебное пособие/ </w:t>
      </w:r>
      <w:proofErr w:type="spellStart"/>
      <w:r w:rsidRPr="00331CCF">
        <w:t>Грызунова</w:t>
      </w:r>
      <w:proofErr w:type="spellEnd"/>
      <w:r w:rsidRPr="00331CCF">
        <w:t xml:space="preserve"> Н.В., </w:t>
      </w:r>
      <w:proofErr w:type="spellStart"/>
      <w:r w:rsidRPr="00331CCF">
        <w:t>Радостева</w:t>
      </w:r>
      <w:proofErr w:type="spellEnd"/>
      <w:r w:rsidRPr="00331CCF">
        <w:t xml:space="preserve"> М.В.— </w:t>
      </w:r>
      <w:proofErr w:type="spellStart"/>
      <w:r w:rsidRPr="00331CCF">
        <w:t>Электрон</w:t>
      </w:r>
      <w:proofErr w:type="gramStart"/>
      <w:r w:rsidRPr="00331CCF">
        <w:t>.т</w:t>
      </w:r>
      <w:proofErr w:type="gramEnd"/>
      <w:r w:rsidRPr="00331CCF">
        <w:t>екстовые</w:t>
      </w:r>
      <w:proofErr w:type="spellEnd"/>
      <w:r w:rsidRPr="00331CCF">
        <w:t xml:space="preserve"> данные.— М.: Московский </w:t>
      </w:r>
      <w:r w:rsidRPr="00331CCF">
        <w:lastRenderedPageBreak/>
        <w:t>гуманитарный университет, 2012.— 152 c.— Режим доступа: http://www.iprbookshop.ru/14524.— ЭБС «</w:t>
      </w:r>
      <w:proofErr w:type="spellStart"/>
      <w:r w:rsidRPr="00331CCF">
        <w:t>IPRbooks</w:t>
      </w:r>
      <w:proofErr w:type="spellEnd"/>
      <w:r w:rsidRPr="00331CCF">
        <w:t>», по паролю</w:t>
      </w:r>
    </w:p>
    <w:p w:rsidR="000807C0" w:rsidRPr="00331CCF" w:rsidRDefault="000807C0" w:rsidP="000807C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0F60">
        <w:rPr>
          <w:rFonts w:ascii="Times New Roman" w:hAnsi="Times New Roman"/>
          <w:sz w:val="24"/>
          <w:szCs w:val="24"/>
        </w:rPr>
        <w:t>Оканова</w:t>
      </w:r>
      <w:proofErr w:type="spellEnd"/>
      <w:r w:rsidRPr="00400F60">
        <w:rPr>
          <w:rFonts w:ascii="Times New Roman" w:hAnsi="Times New Roman"/>
          <w:sz w:val="24"/>
          <w:szCs w:val="24"/>
        </w:rPr>
        <w:t xml:space="preserve"> Т.Н. Региональные и местные налоги [Электронный ресурс]: учебное пособие/ </w:t>
      </w:r>
      <w:proofErr w:type="spellStart"/>
      <w:r w:rsidRPr="00400F60">
        <w:rPr>
          <w:rFonts w:ascii="Times New Roman" w:hAnsi="Times New Roman"/>
          <w:sz w:val="24"/>
          <w:szCs w:val="24"/>
        </w:rPr>
        <w:t>Оканова</w:t>
      </w:r>
      <w:proofErr w:type="spellEnd"/>
      <w:r w:rsidRPr="00400F60">
        <w:rPr>
          <w:rFonts w:ascii="Times New Roman" w:hAnsi="Times New Roman"/>
          <w:sz w:val="24"/>
          <w:szCs w:val="24"/>
        </w:rPr>
        <w:t xml:space="preserve"> Т.Н., Косов М.Е.— </w:t>
      </w:r>
      <w:proofErr w:type="spellStart"/>
      <w:r w:rsidRPr="00400F60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400F60">
        <w:rPr>
          <w:rFonts w:ascii="Times New Roman" w:hAnsi="Times New Roman"/>
          <w:sz w:val="24"/>
          <w:szCs w:val="24"/>
        </w:rPr>
        <w:t>.т</w:t>
      </w:r>
      <w:proofErr w:type="gramEnd"/>
      <w:r w:rsidRPr="00400F60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400F60">
        <w:rPr>
          <w:rFonts w:ascii="Times New Roman" w:hAnsi="Times New Roman"/>
          <w:sz w:val="24"/>
          <w:szCs w:val="24"/>
        </w:rPr>
        <w:t xml:space="preserve"> данные.— М.: ЮНИТИ-ДАНА, 2012.— 160 c.— Режим доступа: http://www.iprbookshop.ru/10507.— ЭБС «</w:t>
      </w:r>
      <w:proofErr w:type="spellStart"/>
      <w:r w:rsidRPr="00400F60">
        <w:rPr>
          <w:rFonts w:ascii="Times New Roman" w:hAnsi="Times New Roman"/>
          <w:sz w:val="24"/>
          <w:szCs w:val="24"/>
        </w:rPr>
        <w:t>IPRbo</w:t>
      </w:r>
      <w:r>
        <w:rPr>
          <w:rFonts w:ascii="Times New Roman" w:hAnsi="Times New Roman"/>
          <w:sz w:val="24"/>
          <w:szCs w:val="24"/>
        </w:rPr>
        <w:t>oks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807C0" w:rsidRPr="001F41F8" w:rsidRDefault="000807C0" w:rsidP="000807C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1F8">
        <w:rPr>
          <w:rFonts w:ascii="Times New Roman" w:eastAsia="Times New Roman" w:hAnsi="Times New Roman"/>
          <w:sz w:val="24"/>
          <w:szCs w:val="24"/>
        </w:rPr>
        <w:t xml:space="preserve">Соколова Е.С. Бухгалтерский учет [Электронный ресурс]: учебное пособие/ Соколова Е.С., Соколов О.В.— </w:t>
      </w:r>
      <w:proofErr w:type="spellStart"/>
      <w:r w:rsidRPr="001F41F8">
        <w:rPr>
          <w:rFonts w:ascii="Times New Roman" w:eastAsia="Times New Roman" w:hAnsi="Times New Roman"/>
          <w:sz w:val="24"/>
          <w:szCs w:val="24"/>
        </w:rPr>
        <w:t>Электрон</w:t>
      </w:r>
      <w:proofErr w:type="gramStart"/>
      <w:r w:rsidRPr="001F41F8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Pr="001F41F8">
        <w:rPr>
          <w:rFonts w:ascii="Times New Roman" w:eastAsia="Times New Roman" w:hAnsi="Times New Roman"/>
          <w:sz w:val="24"/>
          <w:szCs w:val="24"/>
        </w:rPr>
        <w:t>екстовые</w:t>
      </w:r>
      <w:proofErr w:type="spellEnd"/>
      <w:r w:rsidRPr="001F41F8">
        <w:rPr>
          <w:rFonts w:ascii="Times New Roman" w:eastAsia="Times New Roman" w:hAnsi="Times New Roman"/>
          <w:sz w:val="24"/>
          <w:szCs w:val="24"/>
        </w:rPr>
        <w:t xml:space="preserve"> данные.— М.: Евразийский открытый институт, 2011.— 404 c.— Режим доступа: http://www.iprbookshop.ru/10634.— ЭБС «</w:t>
      </w:r>
      <w:proofErr w:type="spellStart"/>
      <w:r w:rsidRPr="001F41F8">
        <w:rPr>
          <w:rFonts w:ascii="Times New Roman" w:eastAsia="Times New Roman" w:hAnsi="Times New Roman"/>
          <w:sz w:val="24"/>
          <w:szCs w:val="24"/>
        </w:rPr>
        <w:t>IPRbooks</w:t>
      </w:r>
      <w:proofErr w:type="spellEnd"/>
      <w:r w:rsidRPr="001F41F8">
        <w:rPr>
          <w:rFonts w:ascii="Times New Roman" w:eastAsia="Times New Roman" w:hAnsi="Times New Roman"/>
          <w:sz w:val="24"/>
          <w:szCs w:val="24"/>
        </w:rPr>
        <w:t>»</w:t>
      </w:r>
    </w:p>
    <w:p w:rsidR="000807C0" w:rsidRPr="001F41F8" w:rsidRDefault="000807C0" w:rsidP="0008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807C0" w:rsidRPr="001F41F8" w:rsidRDefault="000807C0" w:rsidP="0008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F41F8">
        <w:rPr>
          <w:rFonts w:ascii="Times New Roman" w:eastAsia="Times New Roman" w:hAnsi="Times New Roman"/>
          <w:b/>
          <w:bCs/>
          <w:sz w:val="24"/>
          <w:szCs w:val="24"/>
        </w:rPr>
        <w:t>Периодические издания:</w:t>
      </w:r>
    </w:p>
    <w:p w:rsidR="000807C0" w:rsidRDefault="000807C0" w:rsidP="0008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Журнал</w:t>
      </w:r>
      <w:proofErr w:type="gramStart"/>
      <w:r w:rsidRPr="001F41F8">
        <w:rPr>
          <w:rFonts w:ascii="Times New Roman" w:eastAsia="Times New Roman" w:hAnsi="Times New Roman"/>
          <w:sz w:val="24"/>
          <w:szCs w:val="24"/>
        </w:rPr>
        <w:t>«А</w:t>
      </w:r>
      <w:proofErr w:type="gramEnd"/>
      <w:r w:rsidRPr="001F41F8">
        <w:rPr>
          <w:rFonts w:ascii="Times New Roman" w:eastAsia="Times New Roman" w:hAnsi="Times New Roman"/>
          <w:sz w:val="24"/>
          <w:szCs w:val="24"/>
        </w:rPr>
        <w:t>ктуальные</w:t>
      </w:r>
      <w:proofErr w:type="spellEnd"/>
      <w:r w:rsidRPr="001F41F8">
        <w:rPr>
          <w:rFonts w:ascii="Times New Roman" w:eastAsia="Times New Roman" w:hAnsi="Times New Roman"/>
          <w:sz w:val="24"/>
          <w:szCs w:val="24"/>
        </w:rPr>
        <w:t xml:space="preserve"> вопросы </w:t>
      </w:r>
      <w:proofErr w:type="spellStart"/>
      <w:r w:rsidRPr="001F41F8">
        <w:rPr>
          <w:rFonts w:ascii="Times New Roman" w:eastAsia="Times New Roman" w:hAnsi="Times New Roman"/>
          <w:bCs/>
          <w:sz w:val="24"/>
          <w:szCs w:val="24"/>
        </w:rPr>
        <w:t>бухгалтерскогоучета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налогообложения»</w:t>
      </w:r>
    </w:p>
    <w:p w:rsidR="000807C0" w:rsidRDefault="000807C0" w:rsidP="0008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Журнал </w:t>
      </w:r>
      <w:r>
        <w:rPr>
          <w:rFonts w:ascii="Times New Roman" w:eastAsia="Times New Roman" w:hAnsi="Times New Roman"/>
          <w:bCs/>
          <w:sz w:val="24"/>
          <w:szCs w:val="24"/>
        </w:rPr>
        <w:t>«Главбух»</w:t>
      </w:r>
    </w:p>
    <w:p w:rsidR="000807C0" w:rsidRDefault="000807C0" w:rsidP="0008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Журнал «Бухгалтерский учет и налоги»</w:t>
      </w:r>
    </w:p>
    <w:p w:rsidR="000807C0" w:rsidRPr="001F41F8" w:rsidRDefault="000807C0" w:rsidP="0008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</w:p>
    <w:p w:rsidR="000807C0" w:rsidRPr="001F41F8" w:rsidRDefault="000807C0" w:rsidP="0008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F41F8">
        <w:rPr>
          <w:rFonts w:ascii="Times New Roman" w:eastAsia="Times New Roman" w:hAnsi="Times New Roman"/>
          <w:b/>
          <w:bCs/>
          <w:sz w:val="24"/>
          <w:szCs w:val="24"/>
        </w:rPr>
        <w:t>Интернет-ресурсы</w:t>
      </w:r>
    </w:p>
    <w:p w:rsidR="000807C0" w:rsidRPr="000807C0" w:rsidRDefault="000807C0" w:rsidP="000807C0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Pr="000807C0">
          <w:rPr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Pr="000807C0">
          <w:rPr>
            <w:rFonts w:ascii="Times New Roman" w:eastAsia="Times New Roman" w:hAnsi="Times New Roman"/>
            <w:sz w:val="24"/>
            <w:szCs w:val="24"/>
          </w:rPr>
          <w:t>://</w:t>
        </w:r>
        <w:r w:rsidRPr="000807C0">
          <w:rPr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0807C0">
          <w:rPr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0807C0">
          <w:rPr>
            <w:rFonts w:ascii="Times New Roman" w:eastAsia="Times New Roman" w:hAnsi="Times New Roman"/>
            <w:sz w:val="24"/>
            <w:szCs w:val="24"/>
            <w:lang w:val="en-US"/>
          </w:rPr>
          <w:t>iprbookshop</w:t>
        </w:r>
        <w:proofErr w:type="spellEnd"/>
        <w:r w:rsidRPr="000807C0">
          <w:rPr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0807C0">
          <w:rPr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807C0">
        <w:rPr>
          <w:rFonts w:ascii="Times New Roman" w:eastAsia="Times New Roman" w:hAnsi="Times New Roman"/>
          <w:sz w:val="24"/>
          <w:szCs w:val="24"/>
        </w:rPr>
        <w:t xml:space="preserve"> — Электронно -библиотечная система ЭБС «</w:t>
      </w:r>
      <w:proofErr w:type="spellStart"/>
      <w:r w:rsidRPr="000807C0">
        <w:rPr>
          <w:rFonts w:ascii="Times New Roman" w:eastAsia="Times New Roman" w:hAnsi="Times New Roman"/>
          <w:sz w:val="24"/>
          <w:szCs w:val="24"/>
          <w:lang w:val="en-US"/>
        </w:rPr>
        <w:t>IPRbooks</w:t>
      </w:r>
      <w:proofErr w:type="spellEnd"/>
      <w:r w:rsidRPr="000807C0">
        <w:rPr>
          <w:rFonts w:ascii="Times New Roman" w:eastAsia="Times New Roman" w:hAnsi="Times New Roman"/>
          <w:sz w:val="24"/>
          <w:szCs w:val="24"/>
        </w:rPr>
        <w:t>»</w:t>
      </w:r>
    </w:p>
    <w:p w:rsidR="000807C0" w:rsidRPr="000807C0" w:rsidRDefault="00125CF9" w:rsidP="0008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hyperlink r:id="rId7" w:history="1">
        <w:r w:rsidR="000807C0" w:rsidRPr="000807C0">
          <w:rPr>
            <w:rFonts w:ascii="Times New Roman" w:eastAsia="Times New Roman" w:hAnsi="Times New Roman"/>
            <w:sz w:val="24"/>
            <w:szCs w:val="24"/>
          </w:rPr>
          <w:t>http://www.consultant.ru/about/software/cons/</w:t>
        </w:r>
      </w:hyperlink>
      <w:r w:rsidR="000807C0" w:rsidRPr="000807C0">
        <w:rPr>
          <w:rFonts w:ascii="Times New Roman" w:eastAsia="Times New Roman" w:hAnsi="Times New Roman"/>
          <w:bCs/>
          <w:sz w:val="24"/>
          <w:szCs w:val="24"/>
        </w:rPr>
        <w:t>Справочно-правовая система «</w:t>
      </w:r>
      <w:proofErr w:type="spellStart"/>
      <w:r w:rsidR="000807C0" w:rsidRPr="000807C0">
        <w:rPr>
          <w:rFonts w:ascii="Times New Roman" w:eastAsia="Times New Roman" w:hAnsi="Times New Roman"/>
          <w:bCs/>
          <w:sz w:val="24"/>
          <w:szCs w:val="24"/>
        </w:rPr>
        <w:t>КонсультантПлюс</w:t>
      </w:r>
      <w:proofErr w:type="spellEnd"/>
      <w:r w:rsidR="000807C0" w:rsidRPr="000807C0">
        <w:rPr>
          <w:rFonts w:ascii="Times New Roman" w:eastAsia="Times New Roman" w:hAnsi="Times New Roman"/>
          <w:bCs/>
          <w:sz w:val="24"/>
          <w:szCs w:val="24"/>
        </w:rPr>
        <w:t>».</w:t>
      </w:r>
    </w:p>
    <w:p w:rsidR="000807C0" w:rsidRPr="000807C0" w:rsidRDefault="00125CF9" w:rsidP="0008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hyperlink r:id="rId8" w:history="1">
        <w:r w:rsidR="000807C0" w:rsidRPr="000807C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www.glavbukh.ru</w:t>
        </w:r>
      </w:hyperlink>
      <w:r w:rsidR="000807C0" w:rsidRPr="000807C0">
        <w:rPr>
          <w:rFonts w:ascii="Times New Roman" w:hAnsi="Times New Roman"/>
          <w:sz w:val="24"/>
          <w:szCs w:val="24"/>
          <w:shd w:val="clear" w:color="auto" w:fill="FFFFFF"/>
        </w:rPr>
        <w:t xml:space="preserve">  Журнал «Главбух»</w:t>
      </w:r>
    </w:p>
    <w:p w:rsidR="000807C0" w:rsidRPr="000807C0" w:rsidRDefault="00125CF9" w:rsidP="000807C0">
      <w:pPr>
        <w:keepNext/>
        <w:spacing w:line="240" w:lineRule="auto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hyperlink r:id="rId9" w:history="1">
        <w:r w:rsidR="000807C0" w:rsidRPr="000807C0">
          <w:rPr>
            <w:rFonts w:ascii="Times New Roman" w:eastAsia="Times New Roman" w:hAnsi="Times New Roman"/>
            <w:bCs/>
            <w:kern w:val="32"/>
            <w:sz w:val="24"/>
            <w:szCs w:val="24"/>
          </w:rPr>
          <w:t>www.buhgalteria.ru</w:t>
        </w:r>
      </w:hyperlink>
      <w:r w:rsidR="000807C0" w:rsidRPr="000807C0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 Бухгалтерия. </w:t>
      </w:r>
      <w:proofErr w:type="spellStart"/>
      <w:r w:rsidR="000807C0" w:rsidRPr="000807C0">
        <w:rPr>
          <w:rFonts w:ascii="Times New Roman" w:eastAsia="Times New Roman" w:hAnsi="Times New Roman"/>
          <w:bCs/>
          <w:kern w:val="32"/>
          <w:sz w:val="24"/>
          <w:szCs w:val="24"/>
          <w:lang w:val="en-US"/>
        </w:rPr>
        <w:t>Ru</w:t>
      </w:r>
      <w:proofErr w:type="spellEnd"/>
      <w:r w:rsidR="000807C0" w:rsidRPr="000807C0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  Образовательный ресурс по бухгалтерскому учету</w:t>
      </w:r>
    </w:p>
    <w:p w:rsidR="000807C0" w:rsidRPr="000807C0" w:rsidRDefault="00125CF9" w:rsidP="000807C0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hyperlink r:id="rId10" w:tgtFrame="_blank" w:history="1">
        <w:r w:rsidR="000807C0" w:rsidRPr="000807C0">
          <w:rPr>
            <w:rFonts w:ascii="Times New Roman" w:eastAsia="Times New Roman" w:hAnsi="Times New Roman"/>
            <w:sz w:val="24"/>
            <w:szCs w:val="24"/>
          </w:rPr>
          <w:t>http://www.kadis.ru/ipb/</w:t>
        </w:r>
      </w:hyperlink>
      <w:r w:rsidR="000807C0" w:rsidRPr="000807C0">
        <w:rPr>
          <w:rFonts w:ascii="Times New Roman" w:eastAsia="Times New Roman" w:hAnsi="Times New Roman"/>
          <w:sz w:val="24"/>
          <w:szCs w:val="24"/>
        </w:rPr>
        <w:t xml:space="preserve">   Библиотека бухгалтера, информационный центр «Кадис».</w:t>
      </w:r>
    </w:p>
    <w:p w:rsidR="000807C0" w:rsidRPr="008F2609" w:rsidRDefault="00125CF9" w:rsidP="000807C0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hyperlink r:id="rId11" w:tgtFrame="_blank" w:history="1">
        <w:r w:rsidR="000807C0" w:rsidRPr="000807C0">
          <w:rPr>
            <w:rFonts w:ascii="Times New Roman" w:eastAsia="Times New Roman" w:hAnsi="Times New Roman"/>
            <w:sz w:val="24"/>
            <w:szCs w:val="24"/>
          </w:rPr>
          <w:t>http://www.buh.ru</w:t>
        </w:r>
      </w:hyperlink>
      <w:r w:rsidR="000807C0" w:rsidRPr="008F2609">
        <w:rPr>
          <w:rFonts w:ascii="Times New Roman" w:eastAsia="Times New Roman" w:hAnsi="Times New Roman"/>
          <w:sz w:val="24"/>
          <w:szCs w:val="24"/>
        </w:rPr>
        <w:t xml:space="preserve">      Ресурс для бухгалтеров.</w:t>
      </w:r>
    </w:p>
    <w:p w:rsidR="000807C0" w:rsidRDefault="00125CF9" w:rsidP="000807C0">
      <w:pPr>
        <w:keepNext/>
        <w:spacing w:line="240" w:lineRule="auto"/>
        <w:ind w:firstLine="360"/>
        <w:jc w:val="both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  <w:hyperlink r:id="rId12" w:history="1">
        <w:r w:rsidR="000807C0" w:rsidRPr="008F2609">
          <w:rPr>
            <w:rFonts w:ascii="Times New Roman" w:eastAsia="Times New Roman" w:hAnsi="Times New Roman"/>
            <w:bCs/>
            <w:kern w:val="32"/>
            <w:sz w:val="24"/>
            <w:szCs w:val="24"/>
          </w:rPr>
          <w:t>http://www.klerk.ru</w:t>
        </w:r>
      </w:hyperlink>
      <w:r w:rsidR="000807C0" w:rsidRPr="008F2609">
        <w:rPr>
          <w:rFonts w:ascii="Times New Roman" w:eastAsia="Times New Roman" w:hAnsi="Times New Roman"/>
          <w:kern w:val="32"/>
          <w:sz w:val="24"/>
          <w:szCs w:val="24"/>
        </w:rPr>
        <w:t xml:space="preserve">   Электронная библиотека. Статьи бухгалтеру. </w:t>
      </w:r>
      <w:proofErr w:type="spellStart"/>
      <w:r w:rsidR="000807C0" w:rsidRPr="008F2609">
        <w:rPr>
          <w:rFonts w:ascii="Times New Roman" w:eastAsia="Times New Roman" w:hAnsi="Times New Roman"/>
          <w:kern w:val="32"/>
          <w:sz w:val="24"/>
          <w:szCs w:val="24"/>
        </w:rPr>
        <w:t>Клерк</w:t>
      </w:r>
      <w:proofErr w:type="gramStart"/>
      <w:r w:rsidR="000807C0" w:rsidRPr="008F2609">
        <w:rPr>
          <w:rFonts w:ascii="Times New Roman" w:eastAsia="Times New Roman" w:hAnsi="Times New Roman"/>
          <w:kern w:val="32"/>
          <w:sz w:val="24"/>
          <w:szCs w:val="24"/>
        </w:rPr>
        <w:t>.р</w:t>
      </w:r>
      <w:proofErr w:type="gramEnd"/>
      <w:r w:rsidR="000807C0" w:rsidRPr="008F2609">
        <w:rPr>
          <w:rFonts w:ascii="Times New Roman" w:eastAsia="Times New Roman" w:hAnsi="Times New Roman"/>
          <w:kern w:val="32"/>
          <w:sz w:val="24"/>
          <w:szCs w:val="24"/>
        </w:rPr>
        <w:t>у</w:t>
      </w:r>
      <w:proofErr w:type="spellEnd"/>
    </w:p>
    <w:p w:rsidR="000807C0" w:rsidRDefault="000807C0" w:rsidP="000807C0">
      <w:pPr>
        <w:keepNext/>
        <w:spacing w:line="240" w:lineRule="auto"/>
        <w:ind w:firstLine="360"/>
        <w:jc w:val="both"/>
        <w:outlineLvl w:val="0"/>
        <w:rPr>
          <w:rFonts w:ascii="Times New Roman" w:eastAsia="Times New Roman" w:hAnsi="Times New Roman"/>
          <w:kern w:val="32"/>
          <w:sz w:val="24"/>
          <w:szCs w:val="24"/>
        </w:rPr>
      </w:pPr>
    </w:p>
    <w:p w:rsidR="00C84839" w:rsidRPr="00615410" w:rsidRDefault="00C84839" w:rsidP="00172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1A1A1A"/>
          <w:sz w:val="24"/>
          <w:szCs w:val="24"/>
          <w:lang w:val="en-US" w:eastAsia="ru-RU"/>
        </w:rPr>
      </w:pPr>
    </w:p>
    <w:sectPr w:rsidR="00C84839" w:rsidRPr="00615410" w:rsidSect="0017211A">
      <w:pgSz w:w="11906" w:h="16838"/>
      <w:pgMar w:top="113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428"/>
    <w:multiLevelType w:val="hybridMultilevel"/>
    <w:tmpl w:val="E2F6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B2CE8"/>
    <w:multiLevelType w:val="hybridMultilevel"/>
    <w:tmpl w:val="CB28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CB7304"/>
    <w:multiLevelType w:val="hybridMultilevel"/>
    <w:tmpl w:val="86DABEE0"/>
    <w:lvl w:ilvl="0" w:tplc="0C58D6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3453C5"/>
    <w:multiLevelType w:val="hybridMultilevel"/>
    <w:tmpl w:val="A0C07830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CA"/>
    <w:rsid w:val="0001424F"/>
    <w:rsid w:val="00040312"/>
    <w:rsid w:val="00064B85"/>
    <w:rsid w:val="000807C0"/>
    <w:rsid w:val="00084892"/>
    <w:rsid w:val="0009031A"/>
    <w:rsid w:val="00092D24"/>
    <w:rsid w:val="000B29A5"/>
    <w:rsid w:val="00125CF9"/>
    <w:rsid w:val="0017211A"/>
    <w:rsid w:val="00191ECC"/>
    <w:rsid w:val="00267DE0"/>
    <w:rsid w:val="002A130C"/>
    <w:rsid w:val="0033340C"/>
    <w:rsid w:val="003C2326"/>
    <w:rsid w:val="00436F82"/>
    <w:rsid w:val="00576904"/>
    <w:rsid w:val="005C20C8"/>
    <w:rsid w:val="005F5021"/>
    <w:rsid w:val="00615410"/>
    <w:rsid w:val="00686B86"/>
    <w:rsid w:val="006E7B18"/>
    <w:rsid w:val="00743968"/>
    <w:rsid w:val="00746A94"/>
    <w:rsid w:val="007524FF"/>
    <w:rsid w:val="007D6F7F"/>
    <w:rsid w:val="008A1367"/>
    <w:rsid w:val="009575F4"/>
    <w:rsid w:val="00973070"/>
    <w:rsid w:val="00A05570"/>
    <w:rsid w:val="00A6732E"/>
    <w:rsid w:val="00AC4DE9"/>
    <w:rsid w:val="00B252F1"/>
    <w:rsid w:val="00B87182"/>
    <w:rsid w:val="00BB57BE"/>
    <w:rsid w:val="00BB6630"/>
    <w:rsid w:val="00BB7ADE"/>
    <w:rsid w:val="00BE27FA"/>
    <w:rsid w:val="00C45F16"/>
    <w:rsid w:val="00C84839"/>
    <w:rsid w:val="00CC3C29"/>
    <w:rsid w:val="00CC62CA"/>
    <w:rsid w:val="00CF79AF"/>
    <w:rsid w:val="00D23597"/>
    <w:rsid w:val="00D823CE"/>
    <w:rsid w:val="00DB74FE"/>
    <w:rsid w:val="00DF2BA8"/>
    <w:rsid w:val="00E25E54"/>
    <w:rsid w:val="00E3255E"/>
    <w:rsid w:val="00E54E42"/>
    <w:rsid w:val="00E878C4"/>
    <w:rsid w:val="00E97B9E"/>
    <w:rsid w:val="00EC4991"/>
    <w:rsid w:val="00EF79B8"/>
    <w:rsid w:val="00F075F8"/>
    <w:rsid w:val="00F47097"/>
    <w:rsid w:val="00FC6B70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CA"/>
    <w:pPr>
      <w:spacing w:line="276" w:lineRule="auto"/>
      <w:ind w:firstLine="709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91ECC"/>
    <w:pPr>
      <w:keepNext/>
      <w:autoSpaceDE w:val="0"/>
      <w:autoSpaceDN w:val="0"/>
      <w:spacing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EC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191EC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B6630"/>
    <w:pPr>
      <w:spacing w:line="240" w:lineRule="auto"/>
      <w:ind w:left="720" w:firstLine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3C2326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CA"/>
    <w:pPr>
      <w:spacing w:line="276" w:lineRule="auto"/>
      <w:ind w:firstLine="709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91ECC"/>
    <w:pPr>
      <w:keepNext/>
      <w:autoSpaceDE w:val="0"/>
      <w:autoSpaceDN w:val="0"/>
      <w:spacing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EC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191EC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B6630"/>
    <w:pPr>
      <w:spacing w:line="240" w:lineRule="auto"/>
      <w:ind w:left="720" w:firstLine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3C232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about/software/cons/" TargetMode="External"/><Relationship Id="rId12" Type="http://schemas.openxmlformats.org/officeDocument/2006/relationships/hyperlink" Target="http://www.kle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bu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dis.ru/ip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hgalter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Ryanami</dc:creator>
  <cp:lastModifiedBy>Vika</cp:lastModifiedBy>
  <cp:revision>8</cp:revision>
  <cp:lastPrinted>2015-09-14T04:48:00Z</cp:lastPrinted>
  <dcterms:created xsi:type="dcterms:W3CDTF">2015-02-16T12:07:00Z</dcterms:created>
  <dcterms:modified xsi:type="dcterms:W3CDTF">2016-09-23T05:55:00Z</dcterms:modified>
</cp:coreProperties>
</file>